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A12A" w14:textId="1327062E" w:rsidR="00F112E8" w:rsidRDefault="00082483" w:rsidP="00F112E8">
      <w:pPr>
        <w:jc w:val="both"/>
        <w:rPr>
          <w:rFonts w:ascii="Tahoma" w:hAnsi="Tahoma" w:cs="Tahoma"/>
          <w:b/>
          <w:color w:val="000040"/>
          <w:sz w:val="16"/>
          <w:szCs w:val="16"/>
        </w:rPr>
      </w:pPr>
      <w:r>
        <w:t xml:space="preserve">Tehnične zahteve za SKLOP </w:t>
      </w:r>
      <w:r w:rsidR="00B552CC">
        <w:t>3</w:t>
      </w:r>
      <w:r>
        <w:t xml:space="preserve">: </w:t>
      </w:r>
      <w:r w:rsidR="002B008B" w:rsidRPr="002B008B">
        <w:rPr>
          <w:rFonts w:ascii="Tahoma" w:hAnsi="Tahoma" w:cs="Tahoma"/>
          <w:b/>
          <w:color w:val="000040"/>
          <w:sz w:val="16"/>
          <w:szCs w:val="16"/>
        </w:rPr>
        <w:t>TESNILN</w:t>
      </w:r>
      <w:r w:rsidR="00F112E8">
        <w:rPr>
          <w:rFonts w:ascii="Tahoma" w:hAnsi="Tahoma" w:cs="Tahoma"/>
          <w:b/>
          <w:color w:val="000040"/>
          <w:sz w:val="16"/>
          <w:szCs w:val="16"/>
        </w:rPr>
        <w:t>I MATERIAL</w:t>
      </w:r>
      <w:r w:rsidR="002B008B" w:rsidRPr="002B008B">
        <w:rPr>
          <w:rFonts w:ascii="Tahoma" w:hAnsi="Tahoma" w:cs="Tahoma"/>
          <w:b/>
          <w:color w:val="000040"/>
          <w:sz w:val="16"/>
          <w:szCs w:val="16"/>
        </w:rPr>
        <w:t xml:space="preserve"> </w:t>
      </w:r>
    </w:p>
    <w:p w14:paraId="503D425F" w14:textId="243EF6D6" w:rsidR="00F112E8" w:rsidRPr="00F112E8" w:rsidRDefault="00F112E8" w:rsidP="00F112E8">
      <w:pPr>
        <w:jc w:val="both"/>
        <w:rPr>
          <w:rFonts w:cstheme="minorHAnsi"/>
          <w:bCs/>
          <w:color w:val="000040"/>
        </w:rPr>
      </w:pPr>
      <w:r w:rsidRPr="00F112E8">
        <w:rPr>
          <w:rFonts w:cstheme="minorHAnsi"/>
          <w:bCs/>
          <w:color w:val="000040"/>
        </w:rPr>
        <w:t>Tesnilni material se bo uporabljal za manj zahtevne pogoje tesnjenja. Ustrezati pa mora sledečim zahtevam:</w:t>
      </w:r>
    </w:p>
    <w:p w14:paraId="6407B917" w14:textId="4E6A1E9A" w:rsidR="00082483" w:rsidRDefault="00082483" w:rsidP="00F112E8">
      <w:pPr>
        <w:pStyle w:val="Odstavekseznama"/>
        <w:numPr>
          <w:ilvl w:val="0"/>
          <w:numId w:val="2"/>
        </w:numPr>
        <w:jc w:val="both"/>
      </w:pPr>
      <w:r>
        <w:t xml:space="preserve">Tesnilne vrvice s steklenimi vlakni morajo ustrezati sledečim obratovalnim pogojem: premogov prah, </w:t>
      </w:r>
    </w:p>
    <w:p w14:paraId="1754864B" w14:textId="77777777" w:rsidR="00082483" w:rsidRDefault="00082483" w:rsidP="00E943E8">
      <w:pPr>
        <w:pStyle w:val="Odstavekseznama"/>
        <w:jc w:val="both"/>
      </w:pPr>
      <w:r>
        <w:t>žveplena atmosfera,</w:t>
      </w:r>
    </w:p>
    <w:p w14:paraId="20B0A40B" w14:textId="77777777" w:rsidR="00082483" w:rsidRDefault="00082483" w:rsidP="00E943E8">
      <w:pPr>
        <w:pStyle w:val="Odstavekseznama"/>
        <w:jc w:val="both"/>
      </w:pPr>
      <w:r>
        <w:t>temperature do 550</w:t>
      </w:r>
      <w:r>
        <w:rPr>
          <w:vertAlign w:val="superscript"/>
        </w:rPr>
        <w:t>o</w:t>
      </w:r>
      <w:r>
        <w:t>C,</w:t>
      </w:r>
    </w:p>
    <w:p w14:paraId="339207B3" w14:textId="77777777" w:rsidR="00082483" w:rsidRDefault="00082483" w:rsidP="00E943E8">
      <w:pPr>
        <w:pStyle w:val="Odstavekseznama"/>
        <w:jc w:val="both"/>
      </w:pPr>
      <w:r>
        <w:t>tlak ne presega 2 bar.</w:t>
      </w:r>
    </w:p>
    <w:p w14:paraId="043E1F5E" w14:textId="77777777" w:rsidR="00082483" w:rsidRDefault="00082483" w:rsidP="00E943E8">
      <w:pPr>
        <w:pStyle w:val="Odstavekseznama"/>
        <w:numPr>
          <w:ilvl w:val="0"/>
          <w:numId w:val="1"/>
        </w:numPr>
        <w:jc w:val="both"/>
      </w:pPr>
      <w:r>
        <w:t>Lojene tesnilne vrvice morajo ustrezati sledečim obratovalnim pogojem:</w:t>
      </w:r>
    </w:p>
    <w:p w14:paraId="5E461B9C" w14:textId="77777777" w:rsidR="00082483" w:rsidRDefault="00082483" w:rsidP="00E943E8">
      <w:pPr>
        <w:pStyle w:val="Odstavekseznama"/>
        <w:jc w:val="both"/>
      </w:pPr>
      <w:r>
        <w:t>tesnjenje vodnih črpalk,</w:t>
      </w:r>
    </w:p>
    <w:p w14:paraId="429E0DEF" w14:textId="77777777" w:rsidR="00082483" w:rsidRDefault="00082483" w:rsidP="00E943E8">
      <w:pPr>
        <w:pStyle w:val="Odstavekseznama"/>
        <w:jc w:val="both"/>
      </w:pPr>
      <w:r>
        <w:t>tlak do 20 bar,</w:t>
      </w:r>
    </w:p>
    <w:p w14:paraId="448950A2" w14:textId="77777777" w:rsidR="00082483" w:rsidRDefault="00082483" w:rsidP="00E943E8">
      <w:pPr>
        <w:pStyle w:val="Odstavekseznama"/>
        <w:jc w:val="both"/>
      </w:pPr>
      <w:r>
        <w:t>temperatura do 80</w:t>
      </w:r>
      <w:r>
        <w:rPr>
          <w:vertAlign w:val="superscript"/>
        </w:rPr>
        <w:t>0</w:t>
      </w:r>
      <w:r>
        <w:t>C,</w:t>
      </w:r>
    </w:p>
    <w:p w14:paraId="62E72347" w14:textId="77777777" w:rsidR="00082483" w:rsidRDefault="00082483" w:rsidP="00E943E8">
      <w:pPr>
        <w:pStyle w:val="Odstavekseznama"/>
        <w:jc w:val="both"/>
      </w:pPr>
      <w:r>
        <w:t>abrazivni delci v mediju,</w:t>
      </w:r>
    </w:p>
    <w:p w14:paraId="58413F1F" w14:textId="77777777" w:rsidR="00082483" w:rsidRDefault="00082483" w:rsidP="00E943E8">
      <w:pPr>
        <w:pStyle w:val="Odstavekseznama"/>
        <w:jc w:val="both"/>
      </w:pPr>
      <w:r>
        <w:t>povišan pH.</w:t>
      </w:r>
    </w:p>
    <w:p w14:paraId="5A1F6A6B" w14:textId="77777777" w:rsidR="00417609" w:rsidRDefault="00417609" w:rsidP="00417609">
      <w:pPr>
        <w:pStyle w:val="Odstavekseznama"/>
        <w:numPr>
          <w:ilvl w:val="0"/>
          <w:numId w:val="1"/>
        </w:numPr>
        <w:jc w:val="both"/>
      </w:pPr>
      <w:r>
        <w:t>PTFE tesnilne vrvice morajo ustrezati sledečim obratovalnim pogojem:</w:t>
      </w:r>
    </w:p>
    <w:p w14:paraId="024262C4" w14:textId="77777777" w:rsidR="00417609" w:rsidRDefault="00417609" w:rsidP="00417609">
      <w:pPr>
        <w:pStyle w:val="Odstavekseznama"/>
        <w:jc w:val="both"/>
      </w:pPr>
      <w:r>
        <w:t xml:space="preserve">Tesnjenje črpalk in ventilov </w:t>
      </w:r>
    </w:p>
    <w:p w14:paraId="47D3AF27" w14:textId="77777777" w:rsidR="00417609" w:rsidRDefault="00417609" w:rsidP="00417609">
      <w:pPr>
        <w:pStyle w:val="Odstavekseznama"/>
        <w:jc w:val="both"/>
      </w:pPr>
      <w:r>
        <w:t>Tlak do 50 bar</w:t>
      </w:r>
    </w:p>
    <w:p w14:paraId="1EF33C9F" w14:textId="77777777" w:rsidR="00417609" w:rsidRDefault="00417609" w:rsidP="00417609">
      <w:pPr>
        <w:pStyle w:val="Odstavekseznama"/>
        <w:jc w:val="both"/>
      </w:pPr>
      <w:r>
        <w:t>Temperatura do 200°C</w:t>
      </w:r>
    </w:p>
    <w:p w14:paraId="746954E2" w14:textId="77777777" w:rsidR="00417609" w:rsidRDefault="00417609" w:rsidP="00417609">
      <w:pPr>
        <w:pStyle w:val="Odstavekseznama"/>
        <w:jc w:val="both"/>
      </w:pPr>
      <w:r>
        <w:t>Medij je voda, kisline, lugi</w:t>
      </w:r>
    </w:p>
    <w:p w14:paraId="07EA59FE" w14:textId="77777777" w:rsidR="00082483" w:rsidRDefault="00E943E8" w:rsidP="00E943E8">
      <w:pPr>
        <w:pStyle w:val="Odstavekseznama"/>
        <w:numPr>
          <w:ilvl w:val="0"/>
          <w:numId w:val="1"/>
        </w:numPr>
        <w:jc w:val="both"/>
      </w:pPr>
      <w:r>
        <w:t>Dobavljene tesnilne vrvice morajo biti dostavljene v originalni embalaži.</w:t>
      </w:r>
    </w:p>
    <w:p w14:paraId="448B0A5D" w14:textId="4F8DBF14" w:rsidR="00E943E8" w:rsidRDefault="00F112E8" w:rsidP="00E943E8">
      <w:pPr>
        <w:pStyle w:val="Odstavekseznama"/>
        <w:numPr>
          <w:ilvl w:val="0"/>
          <w:numId w:val="1"/>
        </w:numPr>
        <w:jc w:val="both"/>
      </w:pPr>
      <w:r>
        <w:t xml:space="preserve">Za steklene, lojene in PTFE tesnilne vrvice morajo biti k ponudbi priloženi </w:t>
      </w:r>
      <w:r w:rsidR="00E943E8">
        <w:t>tehnični listi z natančno tehnično specifikacijo in navodili za uporabo.</w:t>
      </w:r>
    </w:p>
    <w:p w14:paraId="4A057B40" w14:textId="77777777" w:rsidR="00B552CC" w:rsidRPr="00B552CC" w:rsidRDefault="00B552CC" w:rsidP="00B552CC">
      <w:pPr>
        <w:jc w:val="both"/>
        <w:rPr>
          <w:b/>
        </w:rPr>
      </w:pPr>
      <w:r w:rsidRPr="00B552CC">
        <w:rPr>
          <w:b/>
        </w:rPr>
        <w:t>Dobavni rok:</w:t>
      </w:r>
    </w:p>
    <w:p w14:paraId="4F562D0D" w14:textId="0766E375" w:rsidR="00B552CC" w:rsidRPr="00B552CC" w:rsidRDefault="00B552CC" w:rsidP="00B552CC">
      <w:pPr>
        <w:jc w:val="both"/>
        <w:rPr>
          <w:bCs/>
        </w:rPr>
      </w:pPr>
      <w:r w:rsidRPr="00B552CC">
        <w:rPr>
          <w:bCs/>
        </w:rPr>
        <w:t xml:space="preserve">Dobavni rok za vse pozicije je maksimalno </w:t>
      </w:r>
      <w:r>
        <w:rPr>
          <w:bCs/>
        </w:rPr>
        <w:t>30</w:t>
      </w:r>
      <w:r w:rsidRPr="00B552CC">
        <w:rPr>
          <w:bCs/>
        </w:rPr>
        <w:t xml:space="preserve"> dni od datuma odpoklica. V kolikor pogodbenik prekorači dogovorjeni dobavni rok je skladno s pogodbo dolžan plačati penale.</w:t>
      </w:r>
    </w:p>
    <w:p w14:paraId="64390EFE" w14:textId="77777777" w:rsidR="00B552CC" w:rsidRDefault="00B552CC" w:rsidP="00B552CC">
      <w:pPr>
        <w:jc w:val="both"/>
      </w:pPr>
    </w:p>
    <w:p w14:paraId="25196841" w14:textId="77777777" w:rsidR="00E943E8" w:rsidRDefault="00E943E8" w:rsidP="00E943E8">
      <w:pPr>
        <w:jc w:val="both"/>
      </w:pPr>
    </w:p>
    <w:sectPr w:rsidR="00E94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96C13"/>
    <w:multiLevelType w:val="hybridMultilevel"/>
    <w:tmpl w:val="CE400AD4"/>
    <w:lvl w:ilvl="0" w:tplc="396A1C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B5668"/>
    <w:multiLevelType w:val="hybridMultilevel"/>
    <w:tmpl w:val="F2D8053C"/>
    <w:lvl w:ilvl="0" w:tplc="B080B1B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/>
        <w:color w:val="000040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158601">
    <w:abstractNumId w:val="0"/>
  </w:num>
  <w:num w:numId="2" w16cid:durableId="1468279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9DC"/>
    <w:rsid w:val="00082483"/>
    <w:rsid w:val="002B008B"/>
    <w:rsid w:val="00417609"/>
    <w:rsid w:val="00631C97"/>
    <w:rsid w:val="008B79DC"/>
    <w:rsid w:val="009126F2"/>
    <w:rsid w:val="00B552CC"/>
    <w:rsid w:val="00E943E8"/>
    <w:rsid w:val="00F1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906B"/>
  <w15:docId w15:val="{47693E7B-EAF7-4FC5-891B-6AAAAB12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Založnik</dc:creator>
  <cp:keywords/>
  <dc:description/>
  <cp:lastModifiedBy>Marko Založnik</cp:lastModifiedBy>
  <cp:revision>6</cp:revision>
  <dcterms:created xsi:type="dcterms:W3CDTF">2016-05-18T06:49:00Z</dcterms:created>
  <dcterms:modified xsi:type="dcterms:W3CDTF">2024-01-29T07:28:00Z</dcterms:modified>
</cp:coreProperties>
</file>