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908AFB" w14:textId="77777777" w:rsidR="00E52E69" w:rsidRDefault="00E52E69" w:rsidP="00E52E69">
      <w:pPr>
        <w:jc w:val="both"/>
      </w:pPr>
    </w:p>
    <w:p w14:paraId="0E30A9BC" w14:textId="1E540450" w:rsidR="00E52E69" w:rsidRDefault="000A2955" w:rsidP="00E52E69">
      <w:pPr>
        <w:jc w:val="both"/>
      </w:pPr>
      <w:r w:rsidRPr="000A2955">
        <w:rPr>
          <w:b/>
          <w:noProof/>
          <w:sz w:val="52"/>
          <w:szCs w:val="52"/>
        </w:rPr>
        <w:drawing>
          <wp:inline distT="0" distB="0" distL="0" distR="0" wp14:anchorId="6C74805E" wp14:editId="4C6D75FB">
            <wp:extent cx="1514686" cy="876422"/>
            <wp:effectExtent l="0" t="0" r="9525" b="0"/>
            <wp:docPr id="1291444267"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444267" name=""/>
                    <pic:cNvPicPr/>
                  </pic:nvPicPr>
                  <pic:blipFill>
                    <a:blip r:embed="rId7"/>
                    <a:stretch>
                      <a:fillRect/>
                    </a:stretch>
                  </pic:blipFill>
                  <pic:spPr>
                    <a:xfrm>
                      <a:off x="0" y="0"/>
                      <a:ext cx="1514686" cy="876422"/>
                    </a:xfrm>
                    <a:prstGeom prst="rect">
                      <a:avLst/>
                    </a:prstGeom>
                  </pic:spPr>
                </pic:pic>
              </a:graphicData>
            </a:graphic>
          </wp:inline>
        </w:drawing>
      </w:r>
    </w:p>
    <w:p w14:paraId="7BEC5002" w14:textId="77777777" w:rsidR="00E52E69" w:rsidRDefault="00E52E69" w:rsidP="00E52E69">
      <w:pPr>
        <w:jc w:val="both"/>
        <w:rPr>
          <w:sz w:val="32"/>
          <w:szCs w:val="32"/>
        </w:rPr>
      </w:pPr>
    </w:p>
    <w:p w14:paraId="33C65E34" w14:textId="77777777" w:rsidR="00E52E69" w:rsidRDefault="00E52E69" w:rsidP="00E52E69">
      <w:pPr>
        <w:jc w:val="both"/>
        <w:rPr>
          <w:sz w:val="32"/>
          <w:szCs w:val="32"/>
        </w:rPr>
      </w:pPr>
    </w:p>
    <w:p w14:paraId="5C18C5EF" w14:textId="77777777" w:rsidR="00E52E69" w:rsidRDefault="00E52E69" w:rsidP="00E52E69">
      <w:pPr>
        <w:jc w:val="both"/>
        <w:rPr>
          <w:sz w:val="32"/>
          <w:szCs w:val="32"/>
        </w:rPr>
      </w:pPr>
    </w:p>
    <w:p w14:paraId="3D6E41E2" w14:textId="77777777" w:rsidR="00E52E69" w:rsidRDefault="00E52E69" w:rsidP="00E52E69">
      <w:pPr>
        <w:jc w:val="both"/>
        <w:rPr>
          <w:sz w:val="32"/>
          <w:szCs w:val="32"/>
        </w:rPr>
      </w:pPr>
    </w:p>
    <w:p w14:paraId="49E24FB2" w14:textId="77777777" w:rsidR="00E52E69" w:rsidRDefault="00E52E69" w:rsidP="00E52E69">
      <w:pPr>
        <w:jc w:val="both"/>
        <w:rPr>
          <w:sz w:val="32"/>
          <w:szCs w:val="32"/>
        </w:rPr>
      </w:pPr>
    </w:p>
    <w:p w14:paraId="0A183C47" w14:textId="77777777" w:rsidR="00E52E69" w:rsidRDefault="00E52E69" w:rsidP="00E52E69">
      <w:pPr>
        <w:jc w:val="both"/>
        <w:rPr>
          <w:sz w:val="32"/>
          <w:szCs w:val="32"/>
        </w:rPr>
      </w:pPr>
    </w:p>
    <w:p w14:paraId="5ECD36C0" w14:textId="77777777" w:rsidR="00E52E69" w:rsidRDefault="00E52E69" w:rsidP="00E52E69">
      <w:pPr>
        <w:jc w:val="both"/>
        <w:rPr>
          <w:sz w:val="32"/>
          <w:szCs w:val="32"/>
        </w:rPr>
      </w:pPr>
    </w:p>
    <w:p w14:paraId="01BA3E1E" w14:textId="77777777" w:rsidR="00537AC0" w:rsidRPr="001B55BD" w:rsidRDefault="00537AC0" w:rsidP="00537AC0">
      <w:pPr>
        <w:jc w:val="center"/>
        <w:rPr>
          <w:rFonts w:ascii="Tahoma" w:hAnsi="Tahoma" w:cs="Tahoma"/>
          <w:color w:val="000000"/>
        </w:rPr>
      </w:pPr>
      <w:r w:rsidRPr="001B55BD">
        <w:rPr>
          <w:rFonts w:ascii="Tahoma" w:hAnsi="Tahoma" w:cs="Tahoma"/>
          <w:color w:val="000000"/>
        </w:rPr>
        <w:t>TEHNIČNI DEL DOKUMENTACIJE</w:t>
      </w:r>
    </w:p>
    <w:p w14:paraId="60EDBA9F" w14:textId="77777777" w:rsidR="00E52E69" w:rsidRDefault="00E52E69" w:rsidP="00E52E69">
      <w:pPr>
        <w:jc w:val="center"/>
        <w:rPr>
          <w:b/>
          <w:sz w:val="22"/>
          <w:szCs w:val="22"/>
        </w:rPr>
      </w:pPr>
    </w:p>
    <w:p w14:paraId="1B1D48AC" w14:textId="77777777" w:rsidR="00E52E69" w:rsidRDefault="00E52E69" w:rsidP="00E52E69">
      <w:pPr>
        <w:jc w:val="center"/>
        <w:rPr>
          <w:b/>
          <w:sz w:val="22"/>
          <w:szCs w:val="22"/>
        </w:rPr>
      </w:pPr>
    </w:p>
    <w:p w14:paraId="4D79AFF9" w14:textId="77777777" w:rsidR="00E52E69" w:rsidRPr="00537AC0" w:rsidRDefault="00F0713C" w:rsidP="00E52E69">
      <w:pPr>
        <w:jc w:val="center"/>
        <w:rPr>
          <w:rFonts w:ascii="Tahoma" w:hAnsi="Tahoma" w:cs="Tahoma"/>
          <w:b/>
          <w:caps/>
        </w:rPr>
      </w:pPr>
      <w:r>
        <w:rPr>
          <w:rFonts w:ascii="Tahoma" w:hAnsi="Tahoma" w:cs="Tahoma"/>
          <w:b/>
          <w:caps/>
        </w:rPr>
        <w:t>STROJNO POTROŠNI MATERIAL</w:t>
      </w:r>
    </w:p>
    <w:p w14:paraId="5060B3DB" w14:textId="77777777" w:rsidR="00E52E69" w:rsidRDefault="00E52E69" w:rsidP="00E52E69">
      <w:pPr>
        <w:jc w:val="both"/>
        <w:rPr>
          <w:b/>
          <w:caps/>
          <w:sz w:val="32"/>
          <w:szCs w:val="32"/>
        </w:rPr>
      </w:pPr>
    </w:p>
    <w:p w14:paraId="28E0AE94" w14:textId="77777777" w:rsidR="00E52E69" w:rsidRDefault="00E52E69" w:rsidP="00E52E69">
      <w:pPr>
        <w:jc w:val="both"/>
        <w:rPr>
          <w:b/>
          <w:sz w:val="32"/>
          <w:szCs w:val="32"/>
        </w:rPr>
      </w:pPr>
    </w:p>
    <w:p w14:paraId="4E962B52" w14:textId="77777777" w:rsidR="00E52E69" w:rsidRDefault="00E52E69" w:rsidP="00E52E69">
      <w:pPr>
        <w:jc w:val="both"/>
        <w:rPr>
          <w:b/>
          <w:sz w:val="32"/>
          <w:szCs w:val="32"/>
        </w:rPr>
      </w:pPr>
    </w:p>
    <w:p w14:paraId="7208D489" w14:textId="77777777" w:rsidR="00E52E69" w:rsidRDefault="00E52E69" w:rsidP="00E52E69">
      <w:pPr>
        <w:jc w:val="both"/>
        <w:rPr>
          <w:b/>
          <w:sz w:val="32"/>
          <w:szCs w:val="32"/>
        </w:rPr>
      </w:pPr>
    </w:p>
    <w:p w14:paraId="57CE6D40" w14:textId="77777777" w:rsidR="00E52E69" w:rsidRDefault="00E52E69" w:rsidP="00E52E69">
      <w:pPr>
        <w:jc w:val="both"/>
        <w:rPr>
          <w:b/>
          <w:sz w:val="32"/>
          <w:szCs w:val="32"/>
        </w:rPr>
      </w:pPr>
    </w:p>
    <w:p w14:paraId="2542163B" w14:textId="77777777" w:rsidR="00E52E69" w:rsidRDefault="00E52E69" w:rsidP="00E52E69">
      <w:pPr>
        <w:jc w:val="both"/>
        <w:rPr>
          <w:sz w:val="32"/>
          <w:szCs w:val="32"/>
        </w:rPr>
      </w:pPr>
    </w:p>
    <w:p w14:paraId="735B9113" w14:textId="77777777" w:rsidR="00E52E69" w:rsidRDefault="00E52E69" w:rsidP="00E52E69">
      <w:pPr>
        <w:jc w:val="both"/>
        <w:rPr>
          <w:sz w:val="32"/>
          <w:szCs w:val="32"/>
        </w:rPr>
      </w:pPr>
    </w:p>
    <w:p w14:paraId="1AD97639" w14:textId="77777777" w:rsidR="00E52E69" w:rsidRDefault="00E52E69" w:rsidP="00E52E69">
      <w:pPr>
        <w:jc w:val="both"/>
        <w:rPr>
          <w:color w:val="000000"/>
          <w:sz w:val="32"/>
          <w:szCs w:val="32"/>
        </w:rPr>
      </w:pPr>
    </w:p>
    <w:p w14:paraId="239926F9" w14:textId="77777777" w:rsidR="00E52E69" w:rsidRDefault="00E52E69" w:rsidP="00E52E69">
      <w:pPr>
        <w:jc w:val="both"/>
        <w:rPr>
          <w:color w:val="000000"/>
          <w:sz w:val="32"/>
          <w:szCs w:val="32"/>
        </w:rPr>
      </w:pPr>
    </w:p>
    <w:p w14:paraId="4578F620" w14:textId="77777777" w:rsidR="00E52E69" w:rsidRDefault="00E52E69" w:rsidP="00E52E69">
      <w:pPr>
        <w:jc w:val="both"/>
        <w:rPr>
          <w:color w:val="000000"/>
          <w:sz w:val="32"/>
          <w:szCs w:val="32"/>
        </w:rPr>
      </w:pPr>
    </w:p>
    <w:p w14:paraId="4C86F108" w14:textId="77777777" w:rsidR="00537AC0" w:rsidRDefault="00537AC0" w:rsidP="00E52E69">
      <w:pPr>
        <w:jc w:val="both"/>
        <w:rPr>
          <w:color w:val="000000"/>
          <w:sz w:val="32"/>
          <w:szCs w:val="32"/>
        </w:rPr>
      </w:pPr>
    </w:p>
    <w:p w14:paraId="6FD99DB7" w14:textId="77777777" w:rsidR="00537AC0" w:rsidRDefault="00537AC0" w:rsidP="00E52E69">
      <w:pPr>
        <w:jc w:val="both"/>
        <w:rPr>
          <w:color w:val="000000"/>
          <w:sz w:val="32"/>
          <w:szCs w:val="32"/>
        </w:rPr>
      </w:pPr>
    </w:p>
    <w:p w14:paraId="0A845F35" w14:textId="77777777" w:rsidR="00537AC0" w:rsidRDefault="00537AC0" w:rsidP="00E52E69">
      <w:pPr>
        <w:jc w:val="both"/>
        <w:rPr>
          <w:color w:val="000000"/>
          <w:sz w:val="32"/>
          <w:szCs w:val="32"/>
        </w:rPr>
      </w:pPr>
    </w:p>
    <w:p w14:paraId="1345331F" w14:textId="77777777" w:rsidR="00537AC0" w:rsidRDefault="00537AC0" w:rsidP="00E52E69">
      <w:pPr>
        <w:jc w:val="both"/>
        <w:rPr>
          <w:color w:val="000000"/>
          <w:sz w:val="32"/>
          <w:szCs w:val="32"/>
        </w:rPr>
      </w:pPr>
    </w:p>
    <w:p w14:paraId="60C6EEF2" w14:textId="77777777" w:rsidR="00537AC0" w:rsidRDefault="00537AC0" w:rsidP="00E52E69">
      <w:pPr>
        <w:jc w:val="both"/>
        <w:rPr>
          <w:color w:val="000000"/>
          <w:sz w:val="32"/>
          <w:szCs w:val="32"/>
        </w:rPr>
      </w:pPr>
    </w:p>
    <w:p w14:paraId="4AC9AD14" w14:textId="77777777" w:rsidR="00537AC0" w:rsidRDefault="00537AC0" w:rsidP="00E52E69">
      <w:pPr>
        <w:jc w:val="both"/>
        <w:rPr>
          <w:color w:val="000000"/>
          <w:sz w:val="32"/>
          <w:szCs w:val="32"/>
        </w:rPr>
      </w:pPr>
    </w:p>
    <w:p w14:paraId="3601B913" w14:textId="77777777" w:rsidR="00537AC0" w:rsidRDefault="00537AC0" w:rsidP="00E52E69">
      <w:pPr>
        <w:jc w:val="both"/>
        <w:rPr>
          <w:color w:val="000000"/>
          <w:sz w:val="32"/>
          <w:szCs w:val="32"/>
        </w:rPr>
      </w:pPr>
    </w:p>
    <w:p w14:paraId="7B25DB73" w14:textId="77777777" w:rsidR="00537AC0" w:rsidRDefault="00537AC0" w:rsidP="00E52E69">
      <w:pPr>
        <w:jc w:val="both"/>
        <w:rPr>
          <w:color w:val="000000"/>
          <w:sz w:val="32"/>
          <w:szCs w:val="32"/>
        </w:rPr>
      </w:pPr>
    </w:p>
    <w:p w14:paraId="7660CAE7" w14:textId="77777777" w:rsidR="00537AC0" w:rsidRDefault="00537AC0" w:rsidP="00E52E69">
      <w:pPr>
        <w:jc w:val="both"/>
        <w:rPr>
          <w:color w:val="000000"/>
          <w:sz w:val="32"/>
          <w:szCs w:val="32"/>
        </w:rPr>
      </w:pPr>
    </w:p>
    <w:p w14:paraId="0F64D312" w14:textId="77777777" w:rsidR="00584E24" w:rsidRDefault="00B04FEA" w:rsidP="00E52E69">
      <w:pPr>
        <w:jc w:val="both"/>
        <w:rPr>
          <w:color w:val="000000"/>
          <w:sz w:val="32"/>
          <w:szCs w:val="32"/>
        </w:rPr>
      </w:pPr>
      <w:r>
        <w:rPr>
          <w:color w:val="000000"/>
          <w:sz w:val="32"/>
          <w:szCs w:val="32"/>
        </w:rPr>
        <w:t xml:space="preserve">                                </w:t>
      </w:r>
      <w:r w:rsidR="00856F74">
        <w:rPr>
          <w:color w:val="000000"/>
          <w:sz w:val="32"/>
          <w:szCs w:val="32"/>
        </w:rPr>
        <w:t xml:space="preserve">           </w:t>
      </w:r>
    </w:p>
    <w:p w14:paraId="2A3055D8" w14:textId="77777777" w:rsidR="00584E24" w:rsidRDefault="00584E24" w:rsidP="00E52E69">
      <w:pPr>
        <w:jc w:val="both"/>
        <w:rPr>
          <w:color w:val="000000"/>
          <w:sz w:val="32"/>
          <w:szCs w:val="32"/>
        </w:rPr>
      </w:pPr>
    </w:p>
    <w:p w14:paraId="7A54F122" w14:textId="691C2A77" w:rsidR="00537AC0" w:rsidRPr="00856F74" w:rsidRDefault="00907280" w:rsidP="00584E24">
      <w:pPr>
        <w:jc w:val="center"/>
        <w:rPr>
          <w:rFonts w:ascii="Tahoma" w:hAnsi="Tahoma" w:cs="Tahoma"/>
          <w:color w:val="000000"/>
        </w:rPr>
      </w:pPr>
      <w:r>
        <w:rPr>
          <w:rFonts w:ascii="Tahoma" w:hAnsi="Tahoma" w:cs="Tahoma"/>
          <w:color w:val="000000" w:themeColor="text1"/>
        </w:rPr>
        <w:t>September</w:t>
      </w:r>
      <w:r w:rsidR="00B04FEA" w:rsidRPr="00856F74">
        <w:rPr>
          <w:rFonts w:ascii="Tahoma" w:hAnsi="Tahoma" w:cs="Tahoma"/>
          <w:color w:val="000000" w:themeColor="text1"/>
        </w:rPr>
        <w:t xml:space="preserve"> 202</w:t>
      </w:r>
      <w:r>
        <w:rPr>
          <w:rFonts w:ascii="Tahoma" w:hAnsi="Tahoma" w:cs="Tahoma"/>
          <w:color w:val="000000" w:themeColor="text1"/>
        </w:rPr>
        <w:t>6</w:t>
      </w:r>
    </w:p>
    <w:p w14:paraId="27B390E0" w14:textId="77777777" w:rsidR="00537AC0" w:rsidRDefault="00537AC0" w:rsidP="00E52E69">
      <w:pPr>
        <w:jc w:val="both"/>
        <w:rPr>
          <w:color w:val="000000"/>
          <w:sz w:val="32"/>
          <w:szCs w:val="32"/>
        </w:rPr>
      </w:pPr>
    </w:p>
    <w:p w14:paraId="0A26156B" w14:textId="77777777" w:rsidR="00F0713C" w:rsidRDefault="00F0713C" w:rsidP="00E52E69">
      <w:pPr>
        <w:jc w:val="both"/>
        <w:rPr>
          <w:color w:val="000000"/>
          <w:sz w:val="32"/>
          <w:szCs w:val="32"/>
        </w:rPr>
      </w:pPr>
    </w:p>
    <w:p w14:paraId="7210594C" w14:textId="77777777" w:rsidR="00F0713C" w:rsidRPr="00F0713C" w:rsidRDefault="00F0713C" w:rsidP="00F0713C">
      <w:pPr>
        <w:keepNext/>
        <w:numPr>
          <w:ilvl w:val="0"/>
          <w:numId w:val="9"/>
        </w:numPr>
        <w:tabs>
          <w:tab w:val="num" w:pos="284"/>
        </w:tabs>
        <w:spacing w:before="240" w:after="60"/>
        <w:ind w:left="284" w:firstLine="76"/>
        <w:outlineLvl w:val="0"/>
        <w:rPr>
          <w:rFonts w:ascii="Tahoma" w:hAnsi="Tahoma" w:cs="Tahoma"/>
          <w:b/>
          <w:kern w:val="28"/>
          <w:sz w:val="20"/>
          <w:szCs w:val="20"/>
        </w:rPr>
      </w:pPr>
      <w:bookmarkStart w:id="0" w:name="_Toc364058555"/>
      <w:r w:rsidRPr="00F0713C">
        <w:rPr>
          <w:rFonts w:ascii="Tahoma" w:hAnsi="Tahoma" w:cs="Tahoma"/>
          <w:b/>
          <w:kern w:val="28"/>
          <w:sz w:val="20"/>
          <w:szCs w:val="20"/>
        </w:rPr>
        <w:t>UVOD</w:t>
      </w:r>
      <w:bookmarkEnd w:id="0"/>
    </w:p>
    <w:p w14:paraId="783EB7FC" w14:textId="77777777" w:rsidR="00F0713C" w:rsidRPr="00F0713C" w:rsidRDefault="00F0713C" w:rsidP="00F0713C">
      <w:pPr>
        <w:jc w:val="center"/>
        <w:rPr>
          <w:rFonts w:ascii="Tahoma" w:hAnsi="Tahoma" w:cs="Tahoma"/>
          <w:sz w:val="20"/>
          <w:szCs w:val="20"/>
        </w:rPr>
      </w:pPr>
    </w:p>
    <w:p w14:paraId="192536A9" w14:textId="77777777" w:rsidR="00F0713C" w:rsidRPr="00F0713C" w:rsidRDefault="00F0713C" w:rsidP="00F0713C">
      <w:pPr>
        <w:jc w:val="center"/>
        <w:rPr>
          <w:rFonts w:ascii="Arial" w:hAnsi="Arial"/>
          <w:b/>
          <w:sz w:val="20"/>
          <w:szCs w:val="20"/>
        </w:rPr>
      </w:pPr>
      <w:bookmarkStart w:id="1" w:name="_Toc130015054"/>
    </w:p>
    <w:p w14:paraId="43AEAB77" w14:textId="66FFD607" w:rsidR="00F0713C" w:rsidRDefault="00F0713C" w:rsidP="00F0713C">
      <w:pPr>
        <w:jc w:val="both"/>
        <w:rPr>
          <w:rFonts w:ascii="Tahoma" w:hAnsi="Tahoma"/>
          <w:sz w:val="20"/>
          <w:szCs w:val="20"/>
        </w:rPr>
      </w:pPr>
      <w:r w:rsidRPr="00F0713C">
        <w:rPr>
          <w:rFonts w:ascii="Tahoma" w:hAnsi="Tahoma" w:cs="Tahoma"/>
          <w:sz w:val="20"/>
          <w:szCs w:val="20"/>
        </w:rPr>
        <w:t xml:space="preserve">Naročnik ima za nemoteno, zanesljivo in varno obratovanje elektroenergetskega objekta (TEŠ) potrebo po </w:t>
      </w:r>
      <w:r w:rsidRPr="00F0713C">
        <w:rPr>
          <w:rFonts w:ascii="Tahoma" w:hAnsi="Tahoma"/>
          <w:sz w:val="20"/>
          <w:szCs w:val="20"/>
        </w:rPr>
        <w:t>oskrbi z lamelnim</w:t>
      </w:r>
      <w:r w:rsidR="0079720C">
        <w:rPr>
          <w:rFonts w:ascii="Tahoma" w:hAnsi="Tahoma"/>
          <w:sz w:val="20"/>
          <w:szCs w:val="20"/>
        </w:rPr>
        <w:t xml:space="preserve"> in </w:t>
      </w:r>
      <w:proofErr w:type="spellStart"/>
      <w:r w:rsidR="0079720C">
        <w:rPr>
          <w:rFonts w:ascii="Tahoma" w:hAnsi="Tahoma"/>
          <w:sz w:val="20"/>
          <w:szCs w:val="20"/>
        </w:rPr>
        <w:t>Hardox</w:t>
      </w:r>
      <w:proofErr w:type="spellEnd"/>
      <w:r w:rsidRPr="00F0713C">
        <w:rPr>
          <w:rFonts w:ascii="Tahoma" w:hAnsi="Tahoma"/>
          <w:sz w:val="20"/>
          <w:szCs w:val="20"/>
        </w:rPr>
        <w:t xml:space="preserve"> jeklom,</w:t>
      </w:r>
      <w:r w:rsidR="00373953">
        <w:rPr>
          <w:rFonts w:ascii="Tahoma" w:hAnsi="Tahoma"/>
          <w:sz w:val="20"/>
          <w:szCs w:val="20"/>
        </w:rPr>
        <w:t xml:space="preserve"> </w:t>
      </w:r>
      <w:r w:rsidRPr="00F0713C">
        <w:rPr>
          <w:rFonts w:ascii="Tahoma" w:hAnsi="Tahoma"/>
          <w:sz w:val="20"/>
          <w:szCs w:val="20"/>
        </w:rPr>
        <w:t>mlinskimi kladivi</w:t>
      </w:r>
      <w:r w:rsidR="006D2D6A">
        <w:rPr>
          <w:rFonts w:ascii="Tahoma" w:hAnsi="Tahoma"/>
          <w:sz w:val="20"/>
          <w:szCs w:val="20"/>
        </w:rPr>
        <w:t>,</w:t>
      </w:r>
      <w:r w:rsidRPr="00F0713C">
        <w:rPr>
          <w:rFonts w:ascii="Tahoma" w:hAnsi="Tahoma"/>
          <w:sz w:val="20"/>
          <w:szCs w:val="20"/>
        </w:rPr>
        <w:t xml:space="preserve"> udarnimi ploščami mlinov</w:t>
      </w:r>
      <w:r w:rsidR="006D2D6A">
        <w:rPr>
          <w:rFonts w:ascii="Tahoma" w:hAnsi="Tahoma"/>
          <w:sz w:val="20"/>
          <w:szCs w:val="20"/>
        </w:rPr>
        <w:t xml:space="preserve"> ter brezšivnimi cevmi</w:t>
      </w:r>
      <w:r w:rsidRPr="00F0713C">
        <w:rPr>
          <w:rFonts w:ascii="Tahoma" w:hAnsi="Tahoma"/>
          <w:sz w:val="20"/>
          <w:szCs w:val="20"/>
        </w:rPr>
        <w:t xml:space="preserve">. </w:t>
      </w:r>
      <w:r w:rsidR="00ED1E32" w:rsidRPr="00ED1E32">
        <w:rPr>
          <w:rFonts w:ascii="Tahoma" w:hAnsi="Tahoma"/>
          <w:sz w:val="20"/>
          <w:szCs w:val="20"/>
        </w:rPr>
        <w:t xml:space="preserve">V tehničnih specifikacijah so zapisane ocenjene količine potrebnega blaga za obdobje </w:t>
      </w:r>
      <w:r w:rsidR="002376D2">
        <w:rPr>
          <w:rFonts w:ascii="Tahoma" w:hAnsi="Tahoma"/>
          <w:sz w:val="20"/>
          <w:szCs w:val="20"/>
        </w:rPr>
        <w:t>štirih</w:t>
      </w:r>
      <w:r w:rsidR="00ED1E32" w:rsidRPr="00ED1E32">
        <w:rPr>
          <w:rFonts w:ascii="Tahoma" w:hAnsi="Tahoma"/>
          <w:sz w:val="20"/>
          <w:szCs w:val="20"/>
        </w:rPr>
        <w:t xml:space="preserve"> (</w:t>
      </w:r>
      <w:r w:rsidR="002376D2">
        <w:rPr>
          <w:rFonts w:ascii="Tahoma" w:hAnsi="Tahoma"/>
          <w:sz w:val="20"/>
          <w:szCs w:val="20"/>
        </w:rPr>
        <w:t>4</w:t>
      </w:r>
      <w:r w:rsidR="00ED1E32" w:rsidRPr="00ED1E32">
        <w:rPr>
          <w:rFonts w:ascii="Tahoma" w:hAnsi="Tahoma"/>
          <w:sz w:val="20"/>
          <w:szCs w:val="20"/>
        </w:rPr>
        <w:t>) let, ki je najbolj uporabljen in potreben za nemoteno obratovanje naprav Bloka 6. Gre za oceno količin pri čemer si naročnik pridrži pravico, da obseg blaga zmanjša ali poveča na način, da ga prilagodi dejanskim potrebam.</w:t>
      </w:r>
    </w:p>
    <w:p w14:paraId="6BBB57A8" w14:textId="77777777" w:rsidR="006D2D6A" w:rsidRPr="00F0713C" w:rsidRDefault="006D2D6A" w:rsidP="00F0713C">
      <w:pPr>
        <w:jc w:val="both"/>
        <w:rPr>
          <w:rFonts w:ascii="Tahoma" w:hAnsi="Tahoma"/>
          <w:sz w:val="20"/>
          <w:szCs w:val="20"/>
        </w:rPr>
      </w:pPr>
    </w:p>
    <w:p w14:paraId="1EF4C54E" w14:textId="2929FC51" w:rsidR="00F0713C" w:rsidRPr="00F0713C" w:rsidRDefault="00F0713C" w:rsidP="00F0713C">
      <w:pPr>
        <w:jc w:val="both"/>
        <w:rPr>
          <w:rFonts w:ascii="Tahoma" w:hAnsi="Tahoma"/>
          <w:sz w:val="20"/>
          <w:szCs w:val="20"/>
        </w:rPr>
      </w:pPr>
      <w:r w:rsidRPr="00F0713C">
        <w:rPr>
          <w:rFonts w:ascii="Tahoma" w:hAnsi="Tahoma"/>
          <w:sz w:val="20"/>
          <w:szCs w:val="20"/>
        </w:rPr>
        <w:t xml:space="preserve">Glede na namensko uporabo se nadalje deli na </w:t>
      </w:r>
      <w:r w:rsidR="00A559EE">
        <w:rPr>
          <w:rFonts w:ascii="Tahoma" w:hAnsi="Tahoma"/>
          <w:sz w:val="20"/>
          <w:szCs w:val="20"/>
        </w:rPr>
        <w:t>5</w:t>
      </w:r>
      <w:r w:rsidRPr="00F0713C">
        <w:rPr>
          <w:rFonts w:ascii="Tahoma" w:hAnsi="Tahoma"/>
          <w:sz w:val="20"/>
          <w:szCs w:val="20"/>
        </w:rPr>
        <w:t xml:space="preserve"> posamezn</w:t>
      </w:r>
      <w:r w:rsidR="00A559EE">
        <w:rPr>
          <w:rFonts w:ascii="Tahoma" w:hAnsi="Tahoma"/>
          <w:sz w:val="20"/>
          <w:szCs w:val="20"/>
        </w:rPr>
        <w:t>ih</w:t>
      </w:r>
      <w:r w:rsidRPr="00F0713C">
        <w:rPr>
          <w:rFonts w:ascii="Tahoma" w:hAnsi="Tahoma"/>
          <w:sz w:val="20"/>
          <w:szCs w:val="20"/>
        </w:rPr>
        <w:t xml:space="preserve"> sklop</w:t>
      </w:r>
      <w:r w:rsidR="00A559EE">
        <w:rPr>
          <w:rFonts w:ascii="Tahoma" w:hAnsi="Tahoma"/>
          <w:sz w:val="20"/>
          <w:szCs w:val="20"/>
        </w:rPr>
        <w:t>ov</w:t>
      </w:r>
      <w:r w:rsidRPr="00F0713C">
        <w:rPr>
          <w:rFonts w:ascii="Tahoma" w:hAnsi="Tahoma"/>
          <w:sz w:val="20"/>
          <w:szCs w:val="20"/>
        </w:rPr>
        <w:t>:</w:t>
      </w:r>
    </w:p>
    <w:p w14:paraId="2F420958" w14:textId="77777777" w:rsidR="00F0713C" w:rsidRPr="00F0713C" w:rsidRDefault="00F0713C" w:rsidP="00F0713C">
      <w:pPr>
        <w:jc w:val="both"/>
        <w:rPr>
          <w:rFonts w:ascii="Tahoma" w:hAnsi="Tahoma"/>
          <w:sz w:val="20"/>
          <w:szCs w:val="20"/>
        </w:rPr>
      </w:pPr>
    </w:p>
    <w:p w14:paraId="60E8AA3A" w14:textId="12221335" w:rsidR="00F0713C" w:rsidRDefault="00F0713C" w:rsidP="00F0713C">
      <w:pPr>
        <w:jc w:val="both"/>
        <w:rPr>
          <w:rFonts w:ascii="Tahoma" w:hAnsi="Tahoma"/>
          <w:sz w:val="20"/>
          <w:szCs w:val="20"/>
        </w:rPr>
      </w:pPr>
      <w:r w:rsidRPr="00F0713C">
        <w:rPr>
          <w:rFonts w:ascii="Tahoma" w:hAnsi="Tahoma"/>
          <w:sz w:val="20"/>
          <w:szCs w:val="20"/>
        </w:rPr>
        <w:t xml:space="preserve">Sklop </w:t>
      </w:r>
      <w:r w:rsidR="002376D2">
        <w:rPr>
          <w:rFonts w:ascii="Tahoma" w:hAnsi="Tahoma"/>
          <w:sz w:val="20"/>
          <w:szCs w:val="20"/>
        </w:rPr>
        <w:t>1</w:t>
      </w:r>
      <w:r w:rsidRPr="00F0713C">
        <w:rPr>
          <w:rFonts w:ascii="Tahoma" w:hAnsi="Tahoma"/>
          <w:sz w:val="20"/>
          <w:szCs w:val="20"/>
        </w:rPr>
        <w:t xml:space="preserve">: </w:t>
      </w:r>
      <w:r w:rsidR="005F40A1">
        <w:rPr>
          <w:rFonts w:ascii="Tahoma" w:hAnsi="Tahoma"/>
          <w:sz w:val="20"/>
          <w:szCs w:val="20"/>
        </w:rPr>
        <w:t>LAMELNO JEKLO</w:t>
      </w:r>
    </w:p>
    <w:p w14:paraId="2F2EE0AD" w14:textId="76F0322F" w:rsidR="00A5683E" w:rsidRPr="00F0713C" w:rsidRDefault="00A5683E" w:rsidP="00F0713C">
      <w:pPr>
        <w:jc w:val="both"/>
        <w:rPr>
          <w:rFonts w:ascii="Tahoma" w:hAnsi="Tahoma"/>
          <w:sz w:val="20"/>
          <w:szCs w:val="20"/>
        </w:rPr>
      </w:pPr>
      <w:r>
        <w:rPr>
          <w:rFonts w:ascii="Tahoma" w:hAnsi="Tahoma"/>
          <w:sz w:val="20"/>
          <w:szCs w:val="20"/>
        </w:rPr>
        <w:t xml:space="preserve">Sklop 2: HARDOX </w:t>
      </w:r>
      <w:r w:rsidR="00D26A9C">
        <w:rPr>
          <w:rFonts w:ascii="Tahoma" w:hAnsi="Tahoma"/>
          <w:sz w:val="20"/>
          <w:szCs w:val="20"/>
        </w:rPr>
        <w:t>JEKLO</w:t>
      </w:r>
    </w:p>
    <w:p w14:paraId="58D75B38" w14:textId="44422C3F" w:rsidR="00F0713C" w:rsidRPr="00F0713C" w:rsidRDefault="00F0713C" w:rsidP="00F0713C">
      <w:pPr>
        <w:jc w:val="both"/>
        <w:rPr>
          <w:rFonts w:ascii="Tahoma" w:hAnsi="Tahoma"/>
          <w:sz w:val="20"/>
          <w:szCs w:val="20"/>
        </w:rPr>
      </w:pPr>
      <w:r w:rsidRPr="00F0713C">
        <w:rPr>
          <w:rFonts w:ascii="Tahoma" w:hAnsi="Tahoma"/>
          <w:sz w:val="20"/>
          <w:szCs w:val="20"/>
        </w:rPr>
        <w:t xml:space="preserve">Sklop </w:t>
      </w:r>
      <w:r w:rsidR="00D44333">
        <w:rPr>
          <w:rFonts w:ascii="Tahoma" w:hAnsi="Tahoma"/>
          <w:sz w:val="20"/>
          <w:szCs w:val="20"/>
        </w:rPr>
        <w:t>3</w:t>
      </w:r>
      <w:r w:rsidRPr="00F0713C">
        <w:rPr>
          <w:rFonts w:ascii="Tahoma" w:hAnsi="Tahoma"/>
          <w:sz w:val="20"/>
          <w:szCs w:val="20"/>
        </w:rPr>
        <w:t xml:space="preserve">: </w:t>
      </w:r>
      <w:r w:rsidR="005F40A1">
        <w:rPr>
          <w:rFonts w:ascii="Tahoma" w:hAnsi="Tahoma"/>
          <w:sz w:val="20"/>
          <w:szCs w:val="20"/>
        </w:rPr>
        <w:t>MLINSKA KLADIVA</w:t>
      </w:r>
    </w:p>
    <w:p w14:paraId="58D35F9D" w14:textId="06B40A7F" w:rsidR="00F0713C" w:rsidRDefault="00F0713C" w:rsidP="00F0713C">
      <w:pPr>
        <w:jc w:val="both"/>
        <w:rPr>
          <w:rFonts w:ascii="Tahoma" w:hAnsi="Tahoma"/>
          <w:sz w:val="20"/>
          <w:szCs w:val="20"/>
        </w:rPr>
      </w:pPr>
      <w:r w:rsidRPr="00F0713C">
        <w:rPr>
          <w:rFonts w:ascii="Tahoma" w:hAnsi="Tahoma"/>
          <w:sz w:val="20"/>
          <w:szCs w:val="20"/>
        </w:rPr>
        <w:t xml:space="preserve">Sklop </w:t>
      </w:r>
      <w:r w:rsidR="00D44333">
        <w:rPr>
          <w:rFonts w:ascii="Tahoma" w:hAnsi="Tahoma"/>
          <w:sz w:val="20"/>
          <w:szCs w:val="20"/>
        </w:rPr>
        <w:t>4</w:t>
      </w:r>
      <w:r w:rsidRPr="00F0713C">
        <w:rPr>
          <w:rFonts w:ascii="Tahoma" w:hAnsi="Tahoma"/>
          <w:sz w:val="20"/>
          <w:szCs w:val="20"/>
        </w:rPr>
        <w:t xml:space="preserve">: </w:t>
      </w:r>
      <w:r w:rsidR="005F40A1" w:rsidRPr="005F40A1">
        <w:rPr>
          <w:rFonts w:ascii="Tahoma" w:hAnsi="Tahoma"/>
          <w:sz w:val="20"/>
          <w:szCs w:val="20"/>
        </w:rPr>
        <w:t>UDARNE PLOŠČE MLINOV BLOKA 6</w:t>
      </w:r>
    </w:p>
    <w:p w14:paraId="0998594C" w14:textId="143B1CE1" w:rsidR="00375C97" w:rsidRDefault="006D2D6A" w:rsidP="00F0713C">
      <w:pPr>
        <w:jc w:val="both"/>
        <w:rPr>
          <w:rFonts w:ascii="Tahoma" w:hAnsi="Tahoma"/>
          <w:sz w:val="20"/>
          <w:szCs w:val="20"/>
        </w:rPr>
      </w:pPr>
      <w:r>
        <w:rPr>
          <w:rFonts w:ascii="Tahoma" w:hAnsi="Tahoma"/>
          <w:sz w:val="20"/>
          <w:szCs w:val="20"/>
        </w:rPr>
        <w:t>Sklop 5: BREZŠIVNE CEVI</w:t>
      </w:r>
    </w:p>
    <w:p w14:paraId="22F4F28A" w14:textId="77777777" w:rsidR="00375C97" w:rsidRPr="00F0713C" w:rsidRDefault="00375C97" w:rsidP="00F0713C">
      <w:pPr>
        <w:jc w:val="both"/>
        <w:rPr>
          <w:rFonts w:ascii="Tahoma" w:hAnsi="Tahoma" w:cs="Tahoma"/>
          <w:sz w:val="20"/>
          <w:szCs w:val="20"/>
        </w:rPr>
      </w:pPr>
    </w:p>
    <w:bookmarkEnd w:id="1"/>
    <w:p w14:paraId="4007F5EF" w14:textId="77777777" w:rsidR="00F0713C" w:rsidRPr="00F0713C" w:rsidRDefault="00F0713C" w:rsidP="00F0713C">
      <w:pPr>
        <w:jc w:val="both"/>
        <w:rPr>
          <w:rFonts w:ascii="Tahoma" w:hAnsi="Tahoma" w:cs="Tahoma"/>
          <w:sz w:val="20"/>
          <w:szCs w:val="20"/>
        </w:rPr>
      </w:pPr>
    </w:p>
    <w:p w14:paraId="0C729AE2" w14:textId="77777777" w:rsidR="00F0713C" w:rsidRPr="00F0713C" w:rsidRDefault="00F0713C" w:rsidP="00F0713C">
      <w:pPr>
        <w:keepNext/>
        <w:numPr>
          <w:ilvl w:val="0"/>
          <w:numId w:val="9"/>
        </w:numPr>
        <w:outlineLvl w:val="0"/>
        <w:rPr>
          <w:rFonts w:ascii="Tahoma" w:hAnsi="Tahoma" w:cs="Tahoma"/>
          <w:b/>
          <w:kern w:val="28"/>
          <w:sz w:val="20"/>
          <w:szCs w:val="20"/>
        </w:rPr>
      </w:pPr>
      <w:bookmarkStart w:id="2" w:name="_Toc364058560"/>
      <w:r w:rsidRPr="00F0713C">
        <w:rPr>
          <w:rFonts w:ascii="Tahoma" w:hAnsi="Tahoma" w:cs="Tahoma"/>
          <w:b/>
          <w:kern w:val="28"/>
          <w:sz w:val="20"/>
          <w:szCs w:val="20"/>
        </w:rPr>
        <w:t>TEHNIČNE ZAHTEVE</w:t>
      </w:r>
    </w:p>
    <w:p w14:paraId="5DE7D66E" w14:textId="50B5F543" w:rsidR="00141572" w:rsidRDefault="00141572" w:rsidP="00F0713C">
      <w:pPr>
        <w:rPr>
          <w:rFonts w:ascii="Tahoma" w:hAnsi="Tahoma" w:cs="Tahoma"/>
          <w:sz w:val="20"/>
          <w:szCs w:val="20"/>
        </w:rPr>
      </w:pPr>
    </w:p>
    <w:p w14:paraId="6F8EE7E0" w14:textId="77777777" w:rsidR="00141572" w:rsidRPr="00F0713C" w:rsidRDefault="00141572" w:rsidP="00F0713C">
      <w:pPr>
        <w:rPr>
          <w:rFonts w:ascii="Tahoma" w:hAnsi="Tahoma" w:cs="Tahoma"/>
          <w:sz w:val="20"/>
          <w:szCs w:val="20"/>
        </w:rPr>
      </w:pPr>
    </w:p>
    <w:bookmarkEnd w:id="2"/>
    <w:p w14:paraId="7A6B39AA" w14:textId="70286A73" w:rsidR="00F0713C" w:rsidRPr="00856F74" w:rsidRDefault="00F0713C" w:rsidP="00F0713C">
      <w:pPr>
        <w:rPr>
          <w:rFonts w:ascii="Tahoma" w:hAnsi="Tahoma" w:cs="Tahoma"/>
          <w:b/>
          <w:bCs/>
          <w:i/>
          <w:sz w:val="20"/>
          <w:szCs w:val="20"/>
        </w:rPr>
      </w:pPr>
      <w:r w:rsidRPr="00856F74">
        <w:rPr>
          <w:rFonts w:ascii="Tahoma" w:hAnsi="Tahoma" w:cs="Tahoma"/>
          <w:b/>
          <w:bCs/>
          <w:i/>
          <w:sz w:val="20"/>
          <w:szCs w:val="20"/>
        </w:rPr>
        <w:t xml:space="preserve">Sklop </w:t>
      </w:r>
      <w:r w:rsidR="002376D2">
        <w:rPr>
          <w:rFonts w:ascii="Tahoma" w:hAnsi="Tahoma" w:cs="Tahoma"/>
          <w:b/>
          <w:bCs/>
          <w:i/>
          <w:sz w:val="20"/>
          <w:szCs w:val="20"/>
        </w:rPr>
        <w:t>1</w:t>
      </w:r>
      <w:r w:rsidR="007A67E5">
        <w:rPr>
          <w:rFonts w:ascii="Tahoma" w:hAnsi="Tahoma" w:cs="Tahoma"/>
          <w:b/>
          <w:bCs/>
          <w:i/>
          <w:sz w:val="20"/>
          <w:szCs w:val="20"/>
        </w:rPr>
        <w:t>-Lamelno jeklo</w:t>
      </w:r>
    </w:p>
    <w:p w14:paraId="7E903AA5" w14:textId="09F72ECE" w:rsidR="00F0713C" w:rsidRDefault="00F0713C" w:rsidP="00F0713C">
      <w:pPr>
        <w:jc w:val="both"/>
        <w:rPr>
          <w:rFonts w:ascii="Tahoma" w:hAnsi="Tahoma" w:cs="Tahoma"/>
          <w:b/>
          <w:sz w:val="20"/>
          <w:szCs w:val="20"/>
        </w:rPr>
      </w:pPr>
    </w:p>
    <w:p w14:paraId="1859BA47" w14:textId="48A09951" w:rsidR="0079002B" w:rsidRPr="0079002B" w:rsidRDefault="0079002B" w:rsidP="00EA3EC8">
      <w:pPr>
        <w:jc w:val="both"/>
        <w:rPr>
          <w:rFonts w:ascii="Tahoma" w:hAnsi="Tahoma" w:cs="Tahoma"/>
          <w:sz w:val="20"/>
          <w:szCs w:val="20"/>
        </w:rPr>
      </w:pPr>
      <w:r w:rsidRPr="0079002B">
        <w:rPr>
          <w:rFonts w:ascii="Tahoma" w:hAnsi="Tahoma" w:cs="Tahoma"/>
          <w:sz w:val="20"/>
          <w:szCs w:val="20"/>
        </w:rPr>
        <w:t>Lamelno jeklo je specialno jeklo iz materiala 50Mn7 za statorski del mlinov bloka 6</w:t>
      </w:r>
      <w:r w:rsidR="008E0AB9">
        <w:rPr>
          <w:rFonts w:ascii="Tahoma" w:hAnsi="Tahoma" w:cs="Tahoma"/>
          <w:sz w:val="20"/>
          <w:szCs w:val="20"/>
        </w:rPr>
        <w:t xml:space="preserve">. </w:t>
      </w:r>
      <w:r w:rsidRPr="0079002B">
        <w:rPr>
          <w:rFonts w:ascii="Tahoma" w:hAnsi="Tahoma" w:cs="Tahoma"/>
          <w:sz w:val="20"/>
          <w:szCs w:val="20"/>
        </w:rPr>
        <w:t xml:space="preserve">Za zanesljivo in varno obratovanje je potrebno vgrajevati material ustrezne kvalitete ter zahtevanih toleranc za obratovanje mlinov brez menjave le-teh min. 3600 obratovalnih ur. </w:t>
      </w:r>
    </w:p>
    <w:p w14:paraId="454BEF90" w14:textId="635ADDC1" w:rsidR="0079002B" w:rsidRPr="0079002B" w:rsidRDefault="0079002B" w:rsidP="00EA3EC8">
      <w:pPr>
        <w:jc w:val="both"/>
        <w:rPr>
          <w:rFonts w:ascii="Tahoma" w:hAnsi="Tahoma" w:cs="Tahoma"/>
          <w:sz w:val="20"/>
          <w:szCs w:val="20"/>
        </w:rPr>
      </w:pPr>
      <w:r w:rsidRPr="0079002B">
        <w:rPr>
          <w:rFonts w:ascii="Tahoma" w:hAnsi="Tahoma" w:cs="Tahoma"/>
          <w:sz w:val="20"/>
          <w:szCs w:val="20"/>
        </w:rPr>
        <w:t xml:space="preserve">V Specifikaciji blaga – Strojno potrošni material so podane </w:t>
      </w:r>
      <w:r w:rsidR="00E52AA8" w:rsidRPr="00DE32A9">
        <w:rPr>
          <w:rFonts w:ascii="Tahoma" w:hAnsi="Tahoma" w:cs="Tahoma"/>
          <w:sz w:val="20"/>
          <w:szCs w:val="20"/>
        </w:rPr>
        <w:t>ocenjene količine za obdobje</w:t>
      </w:r>
      <w:r w:rsidR="00E1362D">
        <w:rPr>
          <w:rFonts w:ascii="Tahoma" w:hAnsi="Tahoma" w:cs="Tahoma"/>
          <w:sz w:val="20"/>
          <w:szCs w:val="20"/>
        </w:rPr>
        <w:t xml:space="preserve"> štirih</w:t>
      </w:r>
      <w:r w:rsidR="00E52AA8" w:rsidRPr="00DE32A9">
        <w:rPr>
          <w:rFonts w:ascii="Tahoma" w:hAnsi="Tahoma" w:cs="Tahoma"/>
          <w:sz w:val="20"/>
          <w:szCs w:val="20"/>
        </w:rPr>
        <w:t xml:space="preserve"> (</w:t>
      </w:r>
      <w:r w:rsidR="00E1362D">
        <w:rPr>
          <w:rFonts w:ascii="Tahoma" w:hAnsi="Tahoma" w:cs="Tahoma"/>
          <w:sz w:val="20"/>
          <w:szCs w:val="20"/>
        </w:rPr>
        <w:t>4</w:t>
      </w:r>
      <w:r w:rsidR="00E52AA8" w:rsidRPr="00DE32A9">
        <w:rPr>
          <w:rFonts w:ascii="Tahoma" w:hAnsi="Tahoma" w:cs="Tahoma"/>
          <w:sz w:val="20"/>
          <w:szCs w:val="20"/>
        </w:rPr>
        <w:t xml:space="preserve">) let </w:t>
      </w:r>
      <w:r w:rsidRPr="0079002B">
        <w:rPr>
          <w:rFonts w:ascii="Tahoma" w:hAnsi="Tahoma" w:cs="Tahoma"/>
          <w:sz w:val="20"/>
          <w:szCs w:val="20"/>
        </w:rPr>
        <w:t xml:space="preserve">najbolj uporabljanega materiala potrebnega za nemoteno obratovanje naprav. </w:t>
      </w:r>
    </w:p>
    <w:p w14:paraId="00A628B0" w14:textId="01738A55" w:rsidR="00B23CDB" w:rsidRDefault="00B23CDB" w:rsidP="00561552">
      <w:pPr>
        <w:jc w:val="both"/>
        <w:rPr>
          <w:rFonts w:ascii="Tahoma" w:hAnsi="Tahoma" w:cs="Tahoma"/>
          <w:sz w:val="20"/>
          <w:szCs w:val="20"/>
        </w:rPr>
      </w:pPr>
    </w:p>
    <w:p w14:paraId="5D29DF07" w14:textId="77777777" w:rsidR="00561552" w:rsidRPr="00F0713C" w:rsidRDefault="00561552" w:rsidP="00F0713C">
      <w:pPr>
        <w:jc w:val="both"/>
        <w:rPr>
          <w:rFonts w:ascii="Tahoma" w:hAnsi="Tahoma" w:cs="Tahoma"/>
          <w:b/>
          <w:sz w:val="20"/>
          <w:szCs w:val="20"/>
        </w:rPr>
      </w:pPr>
    </w:p>
    <w:tbl>
      <w:tblPr>
        <w:tblW w:w="9900" w:type="dxa"/>
        <w:tblCellMar>
          <w:left w:w="70" w:type="dxa"/>
          <w:right w:w="70" w:type="dxa"/>
        </w:tblCellMar>
        <w:tblLook w:val="04A0" w:firstRow="1" w:lastRow="0" w:firstColumn="1" w:lastColumn="0" w:noHBand="0" w:noVBand="1"/>
      </w:tblPr>
      <w:tblGrid>
        <w:gridCol w:w="1451"/>
        <w:gridCol w:w="2352"/>
        <w:gridCol w:w="926"/>
        <w:gridCol w:w="1555"/>
        <w:gridCol w:w="3616"/>
      </w:tblGrid>
      <w:tr w:rsidR="00F0713C" w:rsidRPr="00F0713C" w14:paraId="6ED600D7" w14:textId="77777777" w:rsidTr="005B58D7">
        <w:trPr>
          <w:trHeight w:val="630"/>
        </w:trPr>
        <w:tc>
          <w:tcPr>
            <w:tcW w:w="1451" w:type="dxa"/>
            <w:tcBorders>
              <w:top w:val="single" w:sz="4" w:space="0" w:color="auto"/>
              <w:left w:val="single" w:sz="4" w:space="0" w:color="auto"/>
              <w:bottom w:val="single" w:sz="4" w:space="0" w:color="auto"/>
              <w:right w:val="single" w:sz="4" w:space="0" w:color="auto"/>
            </w:tcBorders>
            <w:vAlign w:val="bottom"/>
            <w:hideMark/>
          </w:tcPr>
          <w:p w14:paraId="7E26D0F0" w14:textId="77777777" w:rsidR="00F0713C" w:rsidRPr="00F0713C" w:rsidRDefault="00F0713C" w:rsidP="00F0713C">
            <w:pPr>
              <w:jc w:val="center"/>
              <w:rPr>
                <w:rFonts w:ascii="Calibri" w:hAnsi="Calibri"/>
                <w:b/>
                <w:bCs/>
                <w:color w:val="000000"/>
                <w:sz w:val="22"/>
                <w:szCs w:val="22"/>
              </w:rPr>
            </w:pPr>
            <w:r w:rsidRPr="00F0713C">
              <w:rPr>
                <w:rFonts w:ascii="Calibri" w:hAnsi="Calibri"/>
                <w:b/>
                <w:bCs/>
                <w:color w:val="000000"/>
                <w:sz w:val="22"/>
                <w:szCs w:val="22"/>
              </w:rPr>
              <w:t xml:space="preserve">Šifra pred. </w:t>
            </w:r>
          </w:p>
        </w:tc>
        <w:tc>
          <w:tcPr>
            <w:tcW w:w="2352" w:type="dxa"/>
            <w:tcBorders>
              <w:top w:val="single" w:sz="4" w:space="0" w:color="auto"/>
              <w:left w:val="nil"/>
              <w:bottom w:val="single" w:sz="4" w:space="0" w:color="auto"/>
              <w:right w:val="single" w:sz="4" w:space="0" w:color="auto"/>
            </w:tcBorders>
            <w:vAlign w:val="bottom"/>
            <w:hideMark/>
          </w:tcPr>
          <w:p w14:paraId="322A70EA" w14:textId="77777777" w:rsidR="00F0713C" w:rsidRPr="00F0713C" w:rsidRDefault="00F0713C" w:rsidP="00F0713C">
            <w:pPr>
              <w:jc w:val="center"/>
              <w:rPr>
                <w:rFonts w:ascii="Calibri" w:hAnsi="Calibri"/>
                <w:b/>
                <w:bCs/>
                <w:color w:val="000000"/>
                <w:sz w:val="22"/>
                <w:szCs w:val="22"/>
              </w:rPr>
            </w:pPr>
            <w:r w:rsidRPr="00F0713C">
              <w:rPr>
                <w:rFonts w:ascii="Calibri" w:hAnsi="Calibri"/>
                <w:b/>
                <w:bCs/>
                <w:color w:val="000000"/>
                <w:sz w:val="22"/>
                <w:szCs w:val="22"/>
              </w:rPr>
              <w:t xml:space="preserve">Naziv predmeta </w:t>
            </w:r>
          </w:p>
        </w:tc>
        <w:tc>
          <w:tcPr>
            <w:tcW w:w="926" w:type="dxa"/>
            <w:tcBorders>
              <w:top w:val="single" w:sz="4" w:space="0" w:color="auto"/>
              <w:left w:val="nil"/>
              <w:bottom w:val="single" w:sz="4" w:space="0" w:color="auto"/>
              <w:right w:val="single" w:sz="4" w:space="0" w:color="auto"/>
            </w:tcBorders>
            <w:vAlign w:val="bottom"/>
            <w:hideMark/>
          </w:tcPr>
          <w:p w14:paraId="213A7FE0" w14:textId="77777777" w:rsidR="00F0713C" w:rsidRPr="00F0713C" w:rsidRDefault="00F0713C" w:rsidP="00F0713C">
            <w:pPr>
              <w:jc w:val="center"/>
              <w:rPr>
                <w:rFonts w:ascii="Calibri" w:hAnsi="Calibri"/>
                <w:b/>
                <w:bCs/>
                <w:color w:val="000000"/>
                <w:sz w:val="22"/>
                <w:szCs w:val="22"/>
              </w:rPr>
            </w:pPr>
            <w:r w:rsidRPr="00F0713C">
              <w:rPr>
                <w:rFonts w:ascii="Calibri" w:hAnsi="Calibri"/>
                <w:b/>
                <w:bCs/>
                <w:color w:val="000000"/>
                <w:sz w:val="22"/>
                <w:szCs w:val="22"/>
              </w:rPr>
              <w:t xml:space="preserve">Em </w:t>
            </w:r>
          </w:p>
        </w:tc>
        <w:tc>
          <w:tcPr>
            <w:tcW w:w="1555" w:type="dxa"/>
            <w:tcBorders>
              <w:top w:val="single" w:sz="4" w:space="0" w:color="auto"/>
              <w:left w:val="nil"/>
              <w:bottom w:val="single" w:sz="4" w:space="0" w:color="auto"/>
              <w:right w:val="single" w:sz="4" w:space="0" w:color="auto"/>
            </w:tcBorders>
            <w:vAlign w:val="bottom"/>
            <w:hideMark/>
          </w:tcPr>
          <w:p w14:paraId="5C48770F" w14:textId="77777777" w:rsidR="00F0713C" w:rsidRPr="00F0713C" w:rsidRDefault="00F0713C" w:rsidP="00F0713C">
            <w:pPr>
              <w:jc w:val="center"/>
              <w:rPr>
                <w:rFonts w:ascii="Calibri" w:hAnsi="Calibri"/>
                <w:b/>
                <w:bCs/>
                <w:color w:val="000000"/>
                <w:sz w:val="22"/>
                <w:szCs w:val="22"/>
              </w:rPr>
            </w:pPr>
            <w:r w:rsidRPr="00F0713C">
              <w:rPr>
                <w:rFonts w:ascii="Calibri" w:hAnsi="Calibri"/>
                <w:b/>
                <w:bCs/>
                <w:color w:val="000000"/>
                <w:sz w:val="22"/>
                <w:szCs w:val="22"/>
              </w:rPr>
              <w:t>Predvidena količina (kg)</w:t>
            </w:r>
          </w:p>
        </w:tc>
        <w:tc>
          <w:tcPr>
            <w:tcW w:w="3616" w:type="dxa"/>
            <w:tcBorders>
              <w:top w:val="single" w:sz="4" w:space="0" w:color="auto"/>
              <w:left w:val="nil"/>
              <w:bottom w:val="single" w:sz="4" w:space="0" w:color="auto"/>
              <w:right w:val="single" w:sz="4" w:space="0" w:color="auto"/>
            </w:tcBorders>
            <w:vAlign w:val="bottom"/>
            <w:hideMark/>
          </w:tcPr>
          <w:p w14:paraId="630C6D9D" w14:textId="77777777" w:rsidR="00F0713C" w:rsidRPr="00F0713C" w:rsidRDefault="00F0713C" w:rsidP="00F0713C">
            <w:pPr>
              <w:jc w:val="center"/>
              <w:rPr>
                <w:rFonts w:ascii="Calibri" w:hAnsi="Calibri"/>
                <w:b/>
                <w:bCs/>
                <w:color w:val="000000"/>
                <w:sz w:val="22"/>
                <w:szCs w:val="22"/>
              </w:rPr>
            </w:pPr>
            <w:r w:rsidRPr="00F0713C">
              <w:rPr>
                <w:rFonts w:ascii="Calibri" w:hAnsi="Calibri"/>
                <w:b/>
                <w:bCs/>
                <w:color w:val="000000"/>
                <w:sz w:val="22"/>
                <w:szCs w:val="22"/>
              </w:rPr>
              <w:t>Posebne zahteve</w:t>
            </w:r>
          </w:p>
        </w:tc>
      </w:tr>
      <w:tr w:rsidR="00F0713C" w:rsidRPr="00F0713C" w14:paraId="684914DA" w14:textId="77777777" w:rsidTr="005B58D7">
        <w:trPr>
          <w:trHeight w:val="1200"/>
        </w:trPr>
        <w:tc>
          <w:tcPr>
            <w:tcW w:w="1451" w:type="dxa"/>
            <w:tcBorders>
              <w:top w:val="nil"/>
              <w:left w:val="single" w:sz="4" w:space="0" w:color="auto"/>
              <w:bottom w:val="single" w:sz="4" w:space="0" w:color="auto"/>
              <w:right w:val="single" w:sz="4" w:space="0" w:color="auto"/>
            </w:tcBorders>
            <w:vAlign w:val="center"/>
            <w:hideMark/>
          </w:tcPr>
          <w:p w14:paraId="22EB2C06" w14:textId="77777777" w:rsidR="00F0713C" w:rsidRPr="00F0713C" w:rsidRDefault="00F0713C" w:rsidP="00F0713C">
            <w:pPr>
              <w:jc w:val="center"/>
              <w:rPr>
                <w:rFonts w:ascii="Tahoma" w:hAnsi="Tahoma" w:cs="Tahoma"/>
                <w:color w:val="000000"/>
                <w:sz w:val="20"/>
                <w:szCs w:val="20"/>
              </w:rPr>
            </w:pPr>
            <w:r w:rsidRPr="00F0713C">
              <w:rPr>
                <w:rFonts w:ascii="Tahoma" w:hAnsi="Tahoma" w:cs="Tahoma"/>
                <w:color w:val="000000"/>
                <w:sz w:val="20"/>
                <w:szCs w:val="20"/>
              </w:rPr>
              <w:t>309353</w:t>
            </w:r>
          </w:p>
        </w:tc>
        <w:tc>
          <w:tcPr>
            <w:tcW w:w="2352" w:type="dxa"/>
            <w:tcBorders>
              <w:top w:val="nil"/>
              <w:left w:val="nil"/>
              <w:bottom w:val="single" w:sz="4" w:space="0" w:color="auto"/>
              <w:right w:val="single" w:sz="4" w:space="0" w:color="auto"/>
            </w:tcBorders>
            <w:vAlign w:val="bottom"/>
            <w:hideMark/>
          </w:tcPr>
          <w:p w14:paraId="330495A8" w14:textId="77777777" w:rsidR="00F0713C" w:rsidRPr="00F0713C" w:rsidRDefault="00F0713C" w:rsidP="00F0713C">
            <w:pPr>
              <w:jc w:val="center"/>
              <w:rPr>
                <w:rFonts w:ascii="Calibri" w:hAnsi="Calibri"/>
                <w:sz w:val="22"/>
                <w:szCs w:val="22"/>
              </w:rPr>
            </w:pPr>
            <w:r w:rsidRPr="00F0713C">
              <w:rPr>
                <w:rFonts w:ascii="Calibri" w:hAnsi="Calibri"/>
                <w:sz w:val="22"/>
                <w:szCs w:val="22"/>
              </w:rPr>
              <w:t>JEKLO LAMELNO 150 X 30 DIN 50MN7 (2MN), W.NR. 1.0913, Č.3134</w:t>
            </w:r>
          </w:p>
        </w:tc>
        <w:tc>
          <w:tcPr>
            <w:tcW w:w="926" w:type="dxa"/>
            <w:tcBorders>
              <w:top w:val="nil"/>
              <w:left w:val="nil"/>
              <w:bottom w:val="single" w:sz="4" w:space="0" w:color="auto"/>
              <w:right w:val="single" w:sz="4" w:space="0" w:color="auto"/>
            </w:tcBorders>
            <w:vAlign w:val="bottom"/>
            <w:hideMark/>
          </w:tcPr>
          <w:p w14:paraId="51EE1FB4" w14:textId="77777777" w:rsidR="00F0713C" w:rsidRPr="00F0713C" w:rsidRDefault="00F0713C" w:rsidP="00F0713C">
            <w:pPr>
              <w:jc w:val="center"/>
              <w:rPr>
                <w:rFonts w:ascii="Calibri" w:hAnsi="Calibri"/>
                <w:sz w:val="22"/>
                <w:szCs w:val="22"/>
              </w:rPr>
            </w:pPr>
            <w:r w:rsidRPr="00F0713C">
              <w:rPr>
                <w:rFonts w:ascii="Calibri" w:hAnsi="Calibri"/>
                <w:sz w:val="22"/>
                <w:szCs w:val="22"/>
              </w:rPr>
              <w:t>KG</w:t>
            </w:r>
          </w:p>
        </w:tc>
        <w:tc>
          <w:tcPr>
            <w:tcW w:w="1555" w:type="dxa"/>
            <w:tcBorders>
              <w:top w:val="nil"/>
              <w:left w:val="nil"/>
              <w:bottom w:val="single" w:sz="4" w:space="0" w:color="auto"/>
              <w:right w:val="single" w:sz="4" w:space="0" w:color="auto"/>
            </w:tcBorders>
            <w:vAlign w:val="center"/>
            <w:hideMark/>
          </w:tcPr>
          <w:p w14:paraId="374315C8" w14:textId="4A01DB9B" w:rsidR="00F0713C" w:rsidRPr="00F0713C" w:rsidRDefault="004D5B7D" w:rsidP="00F0713C">
            <w:pPr>
              <w:jc w:val="center"/>
              <w:rPr>
                <w:rFonts w:ascii="Tahoma" w:hAnsi="Tahoma" w:cs="Tahoma"/>
                <w:color w:val="000000"/>
                <w:sz w:val="20"/>
                <w:szCs w:val="20"/>
              </w:rPr>
            </w:pPr>
            <w:r>
              <w:rPr>
                <w:rFonts w:ascii="Tahoma" w:hAnsi="Tahoma" w:cs="Tahoma"/>
                <w:color w:val="000000"/>
                <w:sz w:val="20"/>
                <w:szCs w:val="20"/>
              </w:rPr>
              <w:t>4</w:t>
            </w:r>
            <w:r w:rsidR="00F0713C" w:rsidRPr="00F0713C">
              <w:rPr>
                <w:rFonts w:ascii="Tahoma" w:hAnsi="Tahoma" w:cs="Tahoma"/>
                <w:color w:val="000000"/>
                <w:sz w:val="20"/>
                <w:szCs w:val="20"/>
              </w:rPr>
              <w:t>0.000</w:t>
            </w:r>
          </w:p>
        </w:tc>
        <w:tc>
          <w:tcPr>
            <w:tcW w:w="3616" w:type="dxa"/>
            <w:tcBorders>
              <w:top w:val="nil"/>
              <w:left w:val="nil"/>
              <w:bottom w:val="single" w:sz="4" w:space="0" w:color="auto"/>
              <w:right w:val="single" w:sz="4" w:space="0" w:color="auto"/>
            </w:tcBorders>
            <w:vAlign w:val="bottom"/>
            <w:hideMark/>
          </w:tcPr>
          <w:p w14:paraId="23A767E2" w14:textId="77777777" w:rsidR="00F0713C" w:rsidRPr="00F0713C" w:rsidRDefault="00F0713C" w:rsidP="00F0713C">
            <w:pPr>
              <w:jc w:val="center"/>
              <w:rPr>
                <w:rFonts w:ascii="Calibri" w:hAnsi="Calibri"/>
                <w:sz w:val="22"/>
                <w:szCs w:val="22"/>
              </w:rPr>
            </w:pPr>
            <w:r w:rsidRPr="00F0713C">
              <w:rPr>
                <w:rFonts w:ascii="Calibri" w:hAnsi="Calibri"/>
                <w:sz w:val="22"/>
                <w:szCs w:val="22"/>
              </w:rPr>
              <w:t>Dolžina lamelnega jekla 150 x 30mm naj bo večkratnik končnega izdelka dolžine 1095mm + dodatek za razrez.</w:t>
            </w:r>
          </w:p>
        </w:tc>
      </w:tr>
      <w:tr w:rsidR="00F0713C" w:rsidRPr="00F0713C" w14:paraId="190C60DB" w14:textId="77777777" w:rsidTr="005B58D7">
        <w:trPr>
          <w:trHeight w:val="1230"/>
        </w:trPr>
        <w:tc>
          <w:tcPr>
            <w:tcW w:w="1451" w:type="dxa"/>
            <w:tcBorders>
              <w:top w:val="nil"/>
              <w:left w:val="single" w:sz="4" w:space="0" w:color="auto"/>
              <w:bottom w:val="single" w:sz="4" w:space="0" w:color="auto"/>
              <w:right w:val="single" w:sz="4" w:space="0" w:color="auto"/>
            </w:tcBorders>
            <w:vAlign w:val="center"/>
            <w:hideMark/>
          </w:tcPr>
          <w:p w14:paraId="56B1E189" w14:textId="77777777" w:rsidR="00F0713C" w:rsidRPr="00F0713C" w:rsidRDefault="00F0713C" w:rsidP="00F0713C">
            <w:pPr>
              <w:jc w:val="center"/>
              <w:rPr>
                <w:rFonts w:ascii="Tahoma" w:hAnsi="Tahoma" w:cs="Tahoma"/>
                <w:color w:val="000000"/>
                <w:sz w:val="20"/>
                <w:szCs w:val="20"/>
              </w:rPr>
            </w:pPr>
            <w:r w:rsidRPr="00F0713C">
              <w:rPr>
                <w:rFonts w:ascii="Tahoma" w:hAnsi="Tahoma" w:cs="Tahoma"/>
                <w:color w:val="000000"/>
                <w:sz w:val="20"/>
                <w:szCs w:val="20"/>
              </w:rPr>
              <w:t>302343</w:t>
            </w:r>
          </w:p>
        </w:tc>
        <w:tc>
          <w:tcPr>
            <w:tcW w:w="2352" w:type="dxa"/>
            <w:tcBorders>
              <w:top w:val="nil"/>
              <w:left w:val="nil"/>
              <w:bottom w:val="single" w:sz="4" w:space="0" w:color="auto"/>
              <w:right w:val="single" w:sz="4" w:space="0" w:color="auto"/>
            </w:tcBorders>
            <w:vAlign w:val="bottom"/>
            <w:hideMark/>
          </w:tcPr>
          <w:p w14:paraId="012625A8" w14:textId="77777777" w:rsidR="00F0713C" w:rsidRPr="00F0713C" w:rsidRDefault="00F0713C" w:rsidP="00F0713C">
            <w:pPr>
              <w:jc w:val="center"/>
              <w:rPr>
                <w:rFonts w:ascii="Calibri" w:hAnsi="Calibri"/>
                <w:sz w:val="22"/>
                <w:szCs w:val="22"/>
              </w:rPr>
            </w:pPr>
            <w:r w:rsidRPr="00F0713C">
              <w:rPr>
                <w:rFonts w:ascii="Calibri" w:hAnsi="Calibri"/>
                <w:sz w:val="22"/>
                <w:szCs w:val="22"/>
              </w:rPr>
              <w:t>JEKLO LAMELNO 60 X 30 DIN 50MN7 (2MN), W.NR. 1.0913, Č.3134</w:t>
            </w:r>
          </w:p>
        </w:tc>
        <w:tc>
          <w:tcPr>
            <w:tcW w:w="926" w:type="dxa"/>
            <w:tcBorders>
              <w:top w:val="nil"/>
              <w:left w:val="nil"/>
              <w:bottom w:val="single" w:sz="4" w:space="0" w:color="auto"/>
              <w:right w:val="single" w:sz="4" w:space="0" w:color="auto"/>
            </w:tcBorders>
            <w:vAlign w:val="bottom"/>
            <w:hideMark/>
          </w:tcPr>
          <w:p w14:paraId="2F7F4C30" w14:textId="77777777" w:rsidR="00F0713C" w:rsidRPr="00F0713C" w:rsidRDefault="00F0713C" w:rsidP="00F0713C">
            <w:pPr>
              <w:jc w:val="center"/>
              <w:rPr>
                <w:rFonts w:ascii="Calibri" w:hAnsi="Calibri"/>
                <w:sz w:val="22"/>
                <w:szCs w:val="22"/>
              </w:rPr>
            </w:pPr>
            <w:r w:rsidRPr="00F0713C">
              <w:rPr>
                <w:rFonts w:ascii="Calibri" w:hAnsi="Calibri"/>
                <w:sz w:val="22"/>
                <w:szCs w:val="22"/>
              </w:rPr>
              <w:t>KG</w:t>
            </w:r>
          </w:p>
        </w:tc>
        <w:tc>
          <w:tcPr>
            <w:tcW w:w="1555" w:type="dxa"/>
            <w:tcBorders>
              <w:top w:val="nil"/>
              <w:left w:val="nil"/>
              <w:bottom w:val="single" w:sz="4" w:space="0" w:color="auto"/>
              <w:right w:val="single" w:sz="4" w:space="0" w:color="auto"/>
            </w:tcBorders>
            <w:vAlign w:val="center"/>
            <w:hideMark/>
          </w:tcPr>
          <w:p w14:paraId="419AA315" w14:textId="4F513E9E" w:rsidR="00F0713C" w:rsidRPr="00F0713C" w:rsidRDefault="001A0D8E" w:rsidP="00F0713C">
            <w:pPr>
              <w:jc w:val="center"/>
              <w:rPr>
                <w:rFonts w:ascii="Tahoma" w:hAnsi="Tahoma" w:cs="Tahoma"/>
                <w:color w:val="000000"/>
                <w:sz w:val="20"/>
                <w:szCs w:val="20"/>
              </w:rPr>
            </w:pPr>
            <w:r>
              <w:rPr>
                <w:rFonts w:ascii="Tahoma" w:hAnsi="Tahoma" w:cs="Tahoma"/>
                <w:color w:val="000000"/>
                <w:sz w:val="20"/>
                <w:szCs w:val="20"/>
              </w:rPr>
              <w:t>19</w:t>
            </w:r>
            <w:r w:rsidR="00F0713C" w:rsidRPr="00F0713C">
              <w:rPr>
                <w:rFonts w:ascii="Tahoma" w:hAnsi="Tahoma" w:cs="Tahoma"/>
                <w:color w:val="000000"/>
                <w:sz w:val="20"/>
                <w:szCs w:val="20"/>
              </w:rPr>
              <w:t>.</w:t>
            </w:r>
            <w:r>
              <w:rPr>
                <w:rFonts w:ascii="Tahoma" w:hAnsi="Tahoma" w:cs="Tahoma"/>
                <w:color w:val="000000"/>
                <w:sz w:val="20"/>
                <w:szCs w:val="20"/>
              </w:rPr>
              <w:t>2</w:t>
            </w:r>
            <w:r w:rsidR="00F0713C" w:rsidRPr="00F0713C">
              <w:rPr>
                <w:rFonts w:ascii="Tahoma" w:hAnsi="Tahoma" w:cs="Tahoma"/>
                <w:color w:val="000000"/>
                <w:sz w:val="20"/>
                <w:szCs w:val="20"/>
              </w:rPr>
              <w:t>00</w:t>
            </w:r>
          </w:p>
        </w:tc>
        <w:tc>
          <w:tcPr>
            <w:tcW w:w="3616" w:type="dxa"/>
            <w:tcBorders>
              <w:top w:val="nil"/>
              <w:left w:val="nil"/>
              <w:bottom w:val="single" w:sz="4" w:space="0" w:color="auto"/>
              <w:right w:val="single" w:sz="4" w:space="0" w:color="auto"/>
            </w:tcBorders>
            <w:vAlign w:val="bottom"/>
            <w:hideMark/>
          </w:tcPr>
          <w:p w14:paraId="646F3335" w14:textId="77777777" w:rsidR="00F0713C" w:rsidRPr="00F0713C" w:rsidRDefault="00F0713C" w:rsidP="00F0713C">
            <w:pPr>
              <w:jc w:val="center"/>
              <w:rPr>
                <w:rFonts w:ascii="Calibri" w:hAnsi="Calibri"/>
                <w:sz w:val="22"/>
                <w:szCs w:val="22"/>
              </w:rPr>
            </w:pPr>
            <w:r w:rsidRPr="00F0713C">
              <w:rPr>
                <w:rFonts w:ascii="Calibri" w:hAnsi="Calibri"/>
                <w:sz w:val="22"/>
                <w:szCs w:val="22"/>
              </w:rPr>
              <w:t>Dolžina lamelnega jekla 60 x 30mm naj bo večkratnik končnega izdelka dolžine od 1300mm do  1950mm + dodatek za razrez</w:t>
            </w:r>
          </w:p>
        </w:tc>
      </w:tr>
      <w:tr w:rsidR="00F0713C" w:rsidRPr="00F0713C" w14:paraId="1E2A6B05" w14:textId="77777777" w:rsidTr="005B58D7">
        <w:trPr>
          <w:trHeight w:val="1020"/>
        </w:trPr>
        <w:tc>
          <w:tcPr>
            <w:tcW w:w="1451" w:type="dxa"/>
            <w:tcBorders>
              <w:top w:val="nil"/>
              <w:left w:val="single" w:sz="4" w:space="0" w:color="auto"/>
              <w:bottom w:val="single" w:sz="4" w:space="0" w:color="auto"/>
              <w:right w:val="single" w:sz="4" w:space="0" w:color="auto"/>
            </w:tcBorders>
            <w:vAlign w:val="center"/>
            <w:hideMark/>
          </w:tcPr>
          <w:p w14:paraId="0AEC7AEB" w14:textId="77777777" w:rsidR="00F0713C" w:rsidRPr="00F0713C" w:rsidRDefault="00F0713C" w:rsidP="00F0713C">
            <w:pPr>
              <w:jc w:val="center"/>
              <w:rPr>
                <w:rFonts w:ascii="Tahoma" w:hAnsi="Tahoma" w:cs="Tahoma"/>
                <w:color w:val="000000"/>
                <w:sz w:val="20"/>
                <w:szCs w:val="20"/>
              </w:rPr>
            </w:pPr>
            <w:r w:rsidRPr="00F0713C">
              <w:rPr>
                <w:rFonts w:ascii="Tahoma" w:hAnsi="Tahoma" w:cs="Tahoma"/>
                <w:color w:val="000000"/>
                <w:sz w:val="20"/>
                <w:szCs w:val="20"/>
              </w:rPr>
              <w:t>302336</w:t>
            </w:r>
          </w:p>
        </w:tc>
        <w:tc>
          <w:tcPr>
            <w:tcW w:w="2352" w:type="dxa"/>
            <w:tcBorders>
              <w:top w:val="nil"/>
              <w:left w:val="nil"/>
              <w:bottom w:val="single" w:sz="4" w:space="0" w:color="auto"/>
              <w:right w:val="single" w:sz="4" w:space="0" w:color="auto"/>
            </w:tcBorders>
            <w:vAlign w:val="bottom"/>
            <w:hideMark/>
          </w:tcPr>
          <w:p w14:paraId="2D34362E" w14:textId="77777777" w:rsidR="00F0713C" w:rsidRPr="00F0713C" w:rsidRDefault="00F0713C" w:rsidP="00F0713C">
            <w:pPr>
              <w:jc w:val="center"/>
              <w:rPr>
                <w:rFonts w:ascii="Calibri" w:hAnsi="Calibri"/>
                <w:sz w:val="22"/>
                <w:szCs w:val="22"/>
              </w:rPr>
            </w:pPr>
            <w:r w:rsidRPr="00F0713C">
              <w:rPr>
                <w:rFonts w:ascii="Calibri" w:hAnsi="Calibri"/>
                <w:sz w:val="22"/>
                <w:szCs w:val="22"/>
              </w:rPr>
              <w:t>JEKLO LAMELNO 150 X 20 DIN 50MN7 (2MN), W.NR. 1.0913, Č.3134</w:t>
            </w:r>
          </w:p>
        </w:tc>
        <w:tc>
          <w:tcPr>
            <w:tcW w:w="926" w:type="dxa"/>
            <w:tcBorders>
              <w:top w:val="nil"/>
              <w:left w:val="nil"/>
              <w:bottom w:val="single" w:sz="4" w:space="0" w:color="auto"/>
              <w:right w:val="single" w:sz="4" w:space="0" w:color="auto"/>
            </w:tcBorders>
            <w:vAlign w:val="bottom"/>
            <w:hideMark/>
          </w:tcPr>
          <w:p w14:paraId="470F4E04" w14:textId="77777777" w:rsidR="00F0713C" w:rsidRPr="00F0713C" w:rsidRDefault="00F0713C" w:rsidP="00F0713C">
            <w:pPr>
              <w:jc w:val="center"/>
              <w:rPr>
                <w:rFonts w:ascii="Calibri" w:hAnsi="Calibri"/>
                <w:sz w:val="22"/>
                <w:szCs w:val="22"/>
              </w:rPr>
            </w:pPr>
            <w:r w:rsidRPr="00F0713C">
              <w:rPr>
                <w:rFonts w:ascii="Calibri" w:hAnsi="Calibri"/>
                <w:sz w:val="22"/>
                <w:szCs w:val="22"/>
              </w:rPr>
              <w:t>KG</w:t>
            </w:r>
          </w:p>
        </w:tc>
        <w:tc>
          <w:tcPr>
            <w:tcW w:w="1555" w:type="dxa"/>
            <w:tcBorders>
              <w:top w:val="nil"/>
              <w:left w:val="nil"/>
              <w:bottom w:val="single" w:sz="4" w:space="0" w:color="auto"/>
              <w:right w:val="single" w:sz="4" w:space="0" w:color="auto"/>
            </w:tcBorders>
            <w:vAlign w:val="center"/>
            <w:hideMark/>
          </w:tcPr>
          <w:p w14:paraId="3130B7FC" w14:textId="7EF2B73D" w:rsidR="00F0713C" w:rsidRPr="00F0713C" w:rsidRDefault="001A0D8E" w:rsidP="00F0713C">
            <w:pPr>
              <w:jc w:val="center"/>
              <w:rPr>
                <w:rFonts w:ascii="Tahoma" w:hAnsi="Tahoma" w:cs="Tahoma"/>
                <w:color w:val="000000"/>
                <w:sz w:val="20"/>
                <w:szCs w:val="20"/>
              </w:rPr>
            </w:pPr>
            <w:r w:rsidRPr="001A0D8E">
              <w:rPr>
                <w:rFonts w:ascii="Tahoma" w:hAnsi="Tahoma" w:cs="Tahoma"/>
                <w:color w:val="000000"/>
                <w:sz w:val="20"/>
                <w:szCs w:val="20"/>
              </w:rPr>
              <w:t>19.200</w:t>
            </w:r>
          </w:p>
        </w:tc>
        <w:tc>
          <w:tcPr>
            <w:tcW w:w="3616" w:type="dxa"/>
            <w:tcBorders>
              <w:top w:val="nil"/>
              <w:left w:val="nil"/>
              <w:bottom w:val="single" w:sz="4" w:space="0" w:color="auto"/>
              <w:right w:val="single" w:sz="4" w:space="0" w:color="auto"/>
            </w:tcBorders>
            <w:vAlign w:val="bottom"/>
            <w:hideMark/>
          </w:tcPr>
          <w:p w14:paraId="350F11CB" w14:textId="77777777" w:rsidR="00F0713C" w:rsidRPr="00F0713C" w:rsidRDefault="00F0713C" w:rsidP="00F0713C">
            <w:pPr>
              <w:jc w:val="center"/>
              <w:rPr>
                <w:rFonts w:ascii="Calibri" w:hAnsi="Calibri"/>
                <w:sz w:val="22"/>
                <w:szCs w:val="22"/>
              </w:rPr>
            </w:pPr>
            <w:r w:rsidRPr="00F0713C">
              <w:rPr>
                <w:rFonts w:ascii="Calibri" w:hAnsi="Calibri"/>
                <w:sz w:val="22"/>
                <w:szCs w:val="22"/>
              </w:rPr>
              <w:t>Dolžina lamelnega jekla 150 x 20mm naj bo večkratnik končnega izdelka dolžine 980mm + dodatek za razrez.</w:t>
            </w:r>
          </w:p>
        </w:tc>
      </w:tr>
      <w:tr w:rsidR="00F0713C" w:rsidRPr="00F0713C" w14:paraId="1BD0494C" w14:textId="77777777" w:rsidTr="005B58D7">
        <w:trPr>
          <w:trHeight w:val="930"/>
        </w:trPr>
        <w:tc>
          <w:tcPr>
            <w:tcW w:w="1451" w:type="dxa"/>
            <w:tcBorders>
              <w:top w:val="nil"/>
              <w:left w:val="single" w:sz="4" w:space="0" w:color="auto"/>
              <w:bottom w:val="single" w:sz="4" w:space="0" w:color="auto"/>
              <w:right w:val="single" w:sz="4" w:space="0" w:color="auto"/>
            </w:tcBorders>
            <w:vAlign w:val="center"/>
            <w:hideMark/>
          </w:tcPr>
          <w:p w14:paraId="5C586339" w14:textId="77777777" w:rsidR="00F0713C" w:rsidRPr="00F0713C" w:rsidRDefault="00F0713C" w:rsidP="00F0713C">
            <w:pPr>
              <w:jc w:val="center"/>
              <w:rPr>
                <w:rFonts w:ascii="Tahoma" w:hAnsi="Tahoma" w:cs="Tahoma"/>
                <w:color w:val="000000"/>
                <w:sz w:val="20"/>
                <w:szCs w:val="20"/>
              </w:rPr>
            </w:pPr>
            <w:r w:rsidRPr="00F0713C">
              <w:rPr>
                <w:rFonts w:ascii="Tahoma" w:hAnsi="Tahoma" w:cs="Tahoma"/>
                <w:color w:val="000000"/>
                <w:sz w:val="20"/>
                <w:szCs w:val="20"/>
              </w:rPr>
              <w:t>302339</w:t>
            </w:r>
          </w:p>
        </w:tc>
        <w:tc>
          <w:tcPr>
            <w:tcW w:w="2352" w:type="dxa"/>
            <w:tcBorders>
              <w:top w:val="nil"/>
              <w:left w:val="nil"/>
              <w:bottom w:val="single" w:sz="4" w:space="0" w:color="auto"/>
              <w:right w:val="single" w:sz="4" w:space="0" w:color="auto"/>
            </w:tcBorders>
            <w:vAlign w:val="bottom"/>
            <w:hideMark/>
          </w:tcPr>
          <w:p w14:paraId="45E37BB1" w14:textId="77777777" w:rsidR="00F0713C" w:rsidRPr="00F0713C" w:rsidRDefault="00F0713C" w:rsidP="00F0713C">
            <w:pPr>
              <w:jc w:val="center"/>
              <w:rPr>
                <w:rFonts w:ascii="Calibri" w:hAnsi="Calibri"/>
                <w:sz w:val="22"/>
                <w:szCs w:val="22"/>
              </w:rPr>
            </w:pPr>
            <w:r w:rsidRPr="00F0713C">
              <w:rPr>
                <w:rFonts w:ascii="Calibri" w:hAnsi="Calibri"/>
                <w:sz w:val="22"/>
                <w:szCs w:val="22"/>
              </w:rPr>
              <w:t>JEKLO LAMELNO 180x20  DIN 50MN7 (2MN), W.NR. 1.0913, Č.3134</w:t>
            </w:r>
          </w:p>
        </w:tc>
        <w:tc>
          <w:tcPr>
            <w:tcW w:w="926" w:type="dxa"/>
            <w:tcBorders>
              <w:top w:val="nil"/>
              <w:left w:val="nil"/>
              <w:bottom w:val="single" w:sz="4" w:space="0" w:color="auto"/>
              <w:right w:val="single" w:sz="4" w:space="0" w:color="auto"/>
            </w:tcBorders>
            <w:vAlign w:val="bottom"/>
            <w:hideMark/>
          </w:tcPr>
          <w:p w14:paraId="430D040D" w14:textId="77777777" w:rsidR="00F0713C" w:rsidRPr="00F0713C" w:rsidRDefault="00F0713C" w:rsidP="00F0713C">
            <w:pPr>
              <w:jc w:val="center"/>
              <w:rPr>
                <w:rFonts w:ascii="Calibri" w:hAnsi="Calibri"/>
                <w:sz w:val="22"/>
                <w:szCs w:val="22"/>
              </w:rPr>
            </w:pPr>
            <w:r w:rsidRPr="00F0713C">
              <w:rPr>
                <w:rFonts w:ascii="Calibri" w:hAnsi="Calibri"/>
                <w:sz w:val="22"/>
                <w:szCs w:val="22"/>
              </w:rPr>
              <w:t>KG</w:t>
            </w:r>
          </w:p>
        </w:tc>
        <w:tc>
          <w:tcPr>
            <w:tcW w:w="1555" w:type="dxa"/>
            <w:tcBorders>
              <w:top w:val="nil"/>
              <w:left w:val="nil"/>
              <w:bottom w:val="single" w:sz="4" w:space="0" w:color="auto"/>
              <w:right w:val="single" w:sz="4" w:space="0" w:color="auto"/>
            </w:tcBorders>
            <w:vAlign w:val="center"/>
            <w:hideMark/>
          </w:tcPr>
          <w:p w14:paraId="65613CE3" w14:textId="491CBE1D" w:rsidR="00F0713C" w:rsidRPr="00F0713C" w:rsidRDefault="00E660D1" w:rsidP="00F0713C">
            <w:pPr>
              <w:jc w:val="center"/>
              <w:rPr>
                <w:rFonts w:ascii="Tahoma" w:hAnsi="Tahoma" w:cs="Tahoma"/>
                <w:color w:val="000000"/>
                <w:sz w:val="20"/>
                <w:szCs w:val="20"/>
              </w:rPr>
            </w:pPr>
            <w:r w:rsidRPr="00E660D1">
              <w:rPr>
                <w:rFonts w:ascii="Tahoma" w:hAnsi="Tahoma" w:cs="Tahoma"/>
                <w:color w:val="000000"/>
                <w:sz w:val="20"/>
                <w:szCs w:val="20"/>
              </w:rPr>
              <w:t>19.200</w:t>
            </w:r>
          </w:p>
        </w:tc>
        <w:tc>
          <w:tcPr>
            <w:tcW w:w="3616" w:type="dxa"/>
            <w:tcBorders>
              <w:top w:val="nil"/>
              <w:left w:val="nil"/>
              <w:bottom w:val="single" w:sz="4" w:space="0" w:color="auto"/>
              <w:right w:val="single" w:sz="4" w:space="0" w:color="auto"/>
            </w:tcBorders>
            <w:vAlign w:val="bottom"/>
            <w:hideMark/>
          </w:tcPr>
          <w:p w14:paraId="5E69CC52" w14:textId="77777777" w:rsidR="00F0713C" w:rsidRPr="00F0713C" w:rsidRDefault="00F0713C" w:rsidP="00F0713C">
            <w:pPr>
              <w:jc w:val="center"/>
              <w:rPr>
                <w:rFonts w:ascii="Calibri" w:hAnsi="Calibri"/>
                <w:sz w:val="22"/>
                <w:szCs w:val="22"/>
              </w:rPr>
            </w:pPr>
            <w:r w:rsidRPr="00F0713C">
              <w:rPr>
                <w:rFonts w:ascii="Calibri" w:hAnsi="Calibri"/>
                <w:sz w:val="22"/>
                <w:szCs w:val="22"/>
              </w:rPr>
              <w:t>Dolžina lamelnega jekla 180 x 20mm naj bo večkratnik končnega izdelka dolžine 980mm + dodatek za razrez.</w:t>
            </w:r>
          </w:p>
        </w:tc>
      </w:tr>
      <w:tr w:rsidR="00F0713C" w:rsidRPr="00F0713C" w14:paraId="76F5E2E4" w14:textId="77777777" w:rsidTr="005B58D7">
        <w:trPr>
          <w:trHeight w:val="1020"/>
        </w:trPr>
        <w:tc>
          <w:tcPr>
            <w:tcW w:w="1451" w:type="dxa"/>
            <w:tcBorders>
              <w:top w:val="nil"/>
              <w:left w:val="single" w:sz="4" w:space="0" w:color="auto"/>
              <w:bottom w:val="single" w:sz="4" w:space="0" w:color="auto"/>
              <w:right w:val="single" w:sz="4" w:space="0" w:color="auto"/>
            </w:tcBorders>
            <w:vAlign w:val="center"/>
            <w:hideMark/>
          </w:tcPr>
          <w:p w14:paraId="2098A47B" w14:textId="77777777" w:rsidR="00F0713C" w:rsidRPr="00F0713C" w:rsidRDefault="00F0713C" w:rsidP="00F0713C">
            <w:pPr>
              <w:jc w:val="center"/>
              <w:rPr>
                <w:rFonts w:ascii="Tahoma" w:hAnsi="Tahoma" w:cs="Tahoma"/>
                <w:color w:val="000000"/>
                <w:sz w:val="20"/>
                <w:szCs w:val="20"/>
              </w:rPr>
            </w:pPr>
            <w:r w:rsidRPr="00F0713C">
              <w:rPr>
                <w:rFonts w:ascii="Tahoma" w:hAnsi="Tahoma" w:cs="Tahoma"/>
                <w:color w:val="000000"/>
                <w:sz w:val="20"/>
                <w:szCs w:val="20"/>
              </w:rPr>
              <w:lastRenderedPageBreak/>
              <w:t>309354</w:t>
            </w:r>
          </w:p>
        </w:tc>
        <w:tc>
          <w:tcPr>
            <w:tcW w:w="2352" w:type="dxa"/>
            <w:tcBorders>
              <w:top w:val="nil"/>
              <w:left w:val="nil"/>
              <w:bottom w:val="single" w:sz="4" w:space="0" w:color="auto"/>
              <w:right w:val="single" w:sz="4" w:space="0" w:color="auto"/>
            </w:tcBorders>
            <w:vAlign w:val="bottom"/>
            <w:hideMark/>
          </w:tcPr>
          <w:p w14:paraId="1AEABB2F" w14:textId="77777777" w:rsidR="00F0713C" w:rsidRPr="00F0713C" w:rsidRDefault="00F0713C" w:rsidP="00F0713C">
            <w:pPr>
              <w:jc w:val="center"/>
              <w:rPr>
                <w:rFonts w:ascii="Calibri" w:hAnsi="Calibri"/>
                <w:sz w:val="22"/>
                <w:szCs w:val="22"/>
              </w:rPr>
            </w:pPr>
            <w:r w:rsidRPr="00F0713C">
              <w:rPr>
                <w:rFonts w:ascii="Calibri" w:hAnsi="Calibri"/>
                <w:sz w:val="22"/>
                <w:szCs w:val="22"/>
              </w:rPr>
              <w:t>JEKLO LAMELNO 200 X 30 DIN 50MN7 (2MN), W.NR. 1.0913, Č.3134</w:t>
            </w:r>
          </w:p>
        </w:tc>
        <w:tc>
          <w:tcPr>
            <w:tcW w:w="926" w:type="dxa"/>
            <w:tcBorders>
              <w:top w:val="nil"/>
              <w:left w:val="nil"/>
              <w:bottom w:val="single" w:sz="4" w:space="0" w:color="auto"/>
              <w:right w:val="single" w:sz="4" w:space="0" w:color="auto"/>
            </w:tcBorders>
            <w:vAlign w:val="bottom"/>
            <w:hideMark/>
          </w:tcPr>
          <w:p w14:paraId="3A1BABE7" w14:textId="77777777" w:rsidR="00F0713C" w:rsidRPr="00F0713C" w:rsidRDefault="00F0713C" w:rsidP="00F0713C">
            <w:pPr>
              <w:jc w:val="center"/>
              <w:rPr>
                <w:rFonts w:ascii="Calibri" w:hAnsi="Calibri"/>
                <w:sz w:val="22"/>
                <w:szCs w:val="22"/>
              </w:rPr>
            </w:pPr>
            <w:r w:rsidRPr="00F0713C">
              <w:rPr>
                <w:rFonts w:ascii="Calibri" w:hAnsi="Calibri"/>
                <w:sz w:val="22"/>
                <w:szCs w:val="22"/>
              </w:rPr>
              <w:t>KG</w:t>
            </w:r>
          </w:p>
        </w:tc>
        <w:tc>
          <w:tcPr>
            <w:tcW w:w="1555" w:type="dxa"/>
            <w:tcBorders>
              <w:top w:val="nil"/>
              <w:left w:val="nil"/>
              <w:bottom w:val="single" w:sz="4" w:space="0" w:color="auto"/>
              <w:right w:val="single" w:sz="4" w:space="0" w:color="auto"/>
            </w:tcBorders>
            <w:vAlign w:val="center"/>
            <w:hideMark/>
          </w:tcPr>
          <w:p w14:paraId="529E8EBD" w14:textId="12761FAF" w:rsidR="00F0713C" w:rsidRPr="00F0713C" w:rsidRDefault="00E660D1" w:rsidP="00F0713C">
            <w:pPr>
              <w:jc w:val="center"/>
              <w:rPr>
                <w:rFonts w:ascii="Tahoma" w:hAnsi="Tahoma" w:cs="Tahoma"/>
                <w:color w:val="000000"/>
                <w:sz w:val="20"/>
                <w:szCs w:val="20"/>
              </w:rPr>
            </w:pPr>
            <w:r>
              <w:rPr>
                <w:rFonts w:ascii="Tahoma" w:hAnsi="Tahoma" w:cs="Tahoma"/>
                <w:color w:val="000000"/>
                <w:sz w:val="20"/>
                <w:szCs w:val="20"/>
              </w:rPr>
              <w:t>44</w:t>
            </w:r>
            <w:r w:rsidR="00F0713C" w:rsidRPr="00F0713C">
              <w:rPr>
                <w:rFonts w:ascii="Tahoma" w:hAnsi="Tahoma" w:cs="Tahoma"/>
                <w:color w:val="000000"/>
                <w:sz w:val="20"/>
                <w:szCs w:val="20"/>
              </w:rPr>
              <w:t>.</w:t>
            </w:r>
            <w:r>
              <w:rPr>
                <w:rFonts w:ascii="Tahoma" w:hAnsi="Tahoma" w:cs="Tahoma"/>
                <w:color w:val="000000"/>
                <w:sz w:val="20"/>
                <w:szCs w:val="20"/>
              </w:rPr>
              <w:t>8</w:t>
            </w:r>
            <w:r w:rsidR="00F0713C" w:rsidRPr="00F0713C">
              <w:rPr>
                <w:rFonts w:ascii="Tahoma" w:hAnsi="Tahoma" w:cs="Tahoma"/>
                <w:color w:val="000000"/>
                <w:sz w:val="20"/>
                <w:szCs w:val="20"/>
              </w:rPr>
              <w:t>00</w:t>
            </w:r>
          </w:p>
        </w:tc>
        <w:tc>
          <w:tcPr>
            <w:tcW w:w="3616" w:type="dxa"/>
            <w:tcBorders>
              <w:top w:val="nil"/>
              <w:left w:val="nil"/>
              <w:bottom w:val="single" w:sz="4" w:space="0" w:color="auto"/>
              <w:right w:val="single" w:sz="4" w:space="0" w:color="auto"/>
            </w:tcBorders>
            <w:vAlign w:val="bottom"/>
            <w:hideMark/>
          </w:tcPr>
          <w:p w14:paraId="27D6CFFD" w14:textId="77777777" w:rsidR="00F0713C" w:rsidRPr="00F0713C" w:rsidRDefault="00F0713C" w:rsidP="00F0713C">
            <w:pPr>
              <w:jc w:val="center"/>
              <w:rPr>
                <w:rFonts w:ascii="Calibri" w:hAnsi="Calibri"/>
                <w:sz w:val="22"/>
                <w:szCs w:val="22"/>
              </w:rPr>
            </w:pPr>
            <w:r w:rsidRPr="00F0713C">
              <w:rPr>
                <w:rFonts w:ascii="Calibri" w:hAnsi="Calibri"/>
                <w:sz w:val="22"/>
                <w:szCs w:val="22"/>
              </w:rPr>
              <w:t>Dolžina lamelnega jekla 200 x 30mm naj bo večkratnik končnega izdelka dolžine 1095mm + dodatek za razrez.</w:t>
            </w:r>
          </w:p>
        </w:tc>
      </w:tr>
      <w:tr w:rsidR="00F0713C" w:rsidRPr="00F0713C" w14:paraId="723A0F95" w14:textId="77777777" w:rsidTr="005B58D7">
        <w:trPr>
          <w:trHeight w:val="1080"/>
        </w:trPr>
        <w:tc>
          <w:tcPr>
            <w:tcW w:w="1451" w:type="dxa"/>
            <w:tcBorders>
              <w:top w:val="nil"/>
              <w:left w:val="single" w:sz="4" w:space="0" w:color="auto"/>
              <w:bottom w:val="single" w:sz="4" w:space="0" w:color="auto"/>
              <w:right w:val="single" w:sz="4" w:space="0" w:color="auto"/>
            </w:tcBorders>
            <w:vAlign w:val="center"/>
            <w:hideMark/>
          </w:tcPr>
          <w:p w14:paraId="520E37B1" w14:textId="77777777" w:rsidR="00F0713C" w:rsidRPr="00F0713C" w:rsidRDefault="00F0713C" w:rsidP="00F0713C">
            <w:pPr>
              <w:jc w:val="center"/>
              <w:rPr>
                <w:rFonts w:ascii="Tahoma" w:hAnsi="Tahoma" w:cs="Tahoma"/>
                <w:color w:val="000000"/>
                <w:sz w:val="20"/>
                <w:szCs w:val="20"/>
              </w:rPr>
            </w:pPr>
            <w:r w:rsidRPr="00F0713C">
              <w:rPr>
                <w:rFonts w:ascii="Tahoma" w:hAnsi="Tahoma" w:cs="Tahoma"/>
                <w:color w:val="000000"/>
                <w:sz w:val="20"/>
                <w:szCs w:val="20"/>
              </w:rPr>
              <w:t>302338</w:t>
            </w:r>
          </w:p>
        </w:tc>
        <w:tc>
          <w:tcPr>
            <w:tcW w:w="2352" w:type="dxa"/>
            <w:tcBorders>
              <w:top w:val="nil"/>
              <w:left w:val="nil"/>
              <w:bottom w:val="single" w:sz="4" w:space="0" w:color="auto"/>
              <w:right w:val="single" w:sz="4" w:space="0" w:color="auto"/>
            </w:tcBorders>
            <w:vAlign w:val="bottom"/>
            <w:hideMark/>
          </w:tcPr>
          <w:p w14:paraId="067B6CAD" w14:textId="77777777" w:rsidR="00F0713C" w:rsidRPr="00F0713C" w:rsidRDefault="00F0713C" w:rsidP="00F0713C">
            <w:pPr>
              <w:jc w:val="center"/>
              <w:rPr>
                <w:rFonts w:ascii="Calibri" w:hAnsi="Calibri"/>
                <w:sz w:val="22"/>
                <w:szCs w:val="22"/>
              </w:rPr>
            </w:pPr>
            <w:r w:rsidRPr="00F0713C">
              <w:rPr>
                <w:rFonts w:ascii="Calibri" w:hAnsi="Calibri"/>
                <w:sz w:val="22"/>
                <w:szCs w:val="22"/>
              </w:rPr>
              <w:t>JEKLO LAMELNO 175 X 80 X 1008 DIN 50MN7 (2MN), W.NR. 1.0913, Č.3134</w:t>
            </w:r>
          </w:p>
        </w:tc>
        <w:tc>
          <w:tcPr>
            <w:tcW w:w="926" w:type="dxa"/>
            <w:tcBorders>
              <w:top w:val="nil"/>
              <w:left w:val="nil"/>
              <w:bottom w:val="single" w:sz="4" w:space="0" w:color="auto"/>
              <w:right w:val="single" w:sz="4" w:space="0" w:color="auto"/>
            </w:tcBorders>
            <w:vAlign w:val="bottom"/>
            <w:hideMark/>
          </w:tcPr>
          <w:p w14:paraId="4804E77D" w14:textId="77777777" w:rsidR="00F0713C" w:rsidRPr="00F0713C" w:rsidRDefault="00F0713C" w:rsidP="00F0713C">
            <w:pPr>
              <w:jc w:val="center"/>
              <w:rPr>
                <w:rFonts w:ascii="Calibri" w:hAnsi="Calibri"/>
                <w:sz w:val="22"/>
                <w:szCs w:val="22"/>
              </w:rPr>
            </w:pPr>
            <w:r w:rsidRPr="00F0713C">
              <w:rPr>
                <w:rFonts w:ascii="Calibri" w:hAnsi="Calibri"/>
                <w:sz w:val="22"/>
                <w:szCs w:val="22"/>
              </w:rPr>
              <w:t>KG</w:t>
            </w:r>
          </w:p>
        </w:tc>
        <w:tc>
          <w:tcPr>
            <w:tcW w:w="1555" w:type="dxa"/>
            <w:tcBorders>
              <w:top w:val="nil"/>
              <w:left w:val="nil"/>
              <w:bottom w:val="single" w:sz="4" w:space="0" w:color="auto"/>
              <w:right w:val="single" w:sz="4" w:space="0" w:color="auto"/>
            </w:tcBorders>
            <w:vAlign w:val="center"/>
            <w:hideMark/>
          </w:tcPr>
          <w:p w14:paraId="7F317A8D" w14:textId="36FCA841" w:rsidR="00F0713C" w:rsidRPr="00F0713C" w:rsidRDefault="003145FD" w:rsidP="00F0713C">
            <w:pPr>
              <w:jc w:val="center"/>
              <w:rPr>
                <w:rFonts w:ascii="Tahoma" w:hAnsi="Tahoma" w:cs="Tahoma"/>
                <w:color w:val="000000"/>
                <w:sz w:val="20"/>
                <w:szCs w:val="20"/>
              </w:rPr>
            </w:pPr>
            <w:r>
              <w:rPr>
                <w:rFonts w:ascii="Tahoma" w:hAnsi="Tahoma" w:cs="Tahoma"/>
                <w:color w:val="000000"/>
                <w:sz w:val="20"/>
                <w:szCs w:val="20"/>
              </w:rPr>
              <w:t>16</w:t>
            </w:r>
            <w:r w:rsidR="00F0713C" w:rsidRPr="00F0713C">
              <w:rPr>
                <w:rFonts w:ascii="Tahoma" w:hAnsi="Tahoma" w:cs="Tahoma"/>
                <w:color w:val="000000"/>
                <w:sz w:val="20"/>
                <w:szCs w:val="20"/>
              </w:rPr>
              <w:t>.000</w:t>
            </w:r>
          </w:p>
        </w:tc>
        <w:tc>
          <w:tcPr>
            <w:tcW w:w="3616" w:type="dxa"/>
            <w:tcBorders>
              <w:top w:val="nil"/>
              <w:left w:val="nil"/>
              <w:bottom w:val="single" w:sz="4" w:space="0" w:color="auto"/>
              <w:right w:val="single" w:sz="4" w:space="0" w:color="auto"/>
            </w:tcBorders>
            <w:vAlign w:val="bottom"/>
            <w:hideMark/>
          </w:tcPr>
          <w:p w14:paraId="283772C1" w14:textId="77777777" w:rsidR="00F0713C" w:rsidRPr="00F0713C" w:rsidRDefault="00F0713C" w:rsidP="00F0713C">
            <w:pPr>
              <w:jc w:val="center"/>
              <w:rPr>
                <w:rFonts w:ascii="Calibri" w:hAnsi="Calibri"/>
                <w:sz w:val="22"/>
                <w:szCs w:val="22"/>
              </w:rPr>
            </w:pPr>
            <w:r w:rsidRPr="00F0713C">
              <w:rPr>
                <w:rFonts w:ascii="Calibri" w:hAnsi="Calibri"/>
                <w:sz w:val="22"/>
                <w:szCs w:val="22"/>
              </w:rPr>
              <w:t>Dolžina lamelnega jekla 175 x 80mm naj bo večkratnik končnega izdelka dolžine 1005mm + dodatek za razrez.</w:t>
            </w:r>
          </w:p>
        </w:tc>
      </w:tr>
      <w:tr w:rsidR="00F0713C" w:rsidRPr="00F0713C" w14:paraId="2B0916BD" w14:textId="77777777" w:rsidTr="005B58D7">
        <w:trPr>
          <w:trHeight w:val="900"/>
        </w:trPr>
        <w:tc>
          <w:tcPr>
            <w:tcW w:w="1451" w:type="dxa"/>
            <w:tcBorders>
              <w:top w:val="nil"/>
              <w:left w:val="single" w:sz="4" w:space="0" w:color="auto"/>
              <w:bottom w:val="single" w:sz="4" w:space="0" w:color="auto"/>
              <w:right w:val="single" w:sz="4" w:space="0" w:color="auto"/>
            </w:tcBorders>
            <w:vAlign w:val="center"/>
            <w:hideMark/>
          </w:tcPr>
          <w:p w14:paraId="3874AD2F" w14:textId="77777777" w:rsidR="00F0713C" w:rsidRPr="00F0713C" w:rsidRDefault="00F0713C" w:rsidP="00F0713C">
            <w:pPr>
              <w:jc w:val="center"/>
              <w:rPr>
                <w:rFonts w:ascii="Tahoma" w:hAnsi="Tahoma" w:cs="Tahoma"/>
                <w:color w:val="000000"/>
                <w:sz w:val="20"/>
                <w:szCs w:val="20"/>
              </w:rPr>
            </w:pPr>
            <w:r w:rsidRPr="00F0713C">
              <w:rPr>
                <w:rFonts w:ascii="Tahoma" w:hAnsi="Tahoma" w:cs="Tahoma"/>
                <w:color w:val="000000"/>
                <w:sz w:val="20"/>
                <w:szCs w:val="20"/>
              </w:rPr>
              <w:t>302332</w:t>
            </w:r>
          </w:p>
        </w:tc>
        <w:tc>
          <w:tcPr>
            <w:tcW w:w="2352" w:type="dxa"/>
            <w:tcBorders>
              <w:top w:val="nil"/>
              <w:left w:val="nil"/>
              <w:bottom w:val="single" w:sz="4" w:space="0" w:color="auto"/>
              <w:right w:val="single" w:sz="4" w:space="0" w:color="auto"/>
            </w:tcBorders>
            <w:vAlign w:val="bottom"/>
            <w:hideMark/>
          </w:tcPr>
          <w:p w14:paraId="6F24A6D5" w14:textId="77777777" w:rsidR="00F0713C" w:rsidRPr="00F0713C" w:rsidRDefault="00F0713C" w:rsidP="00F0713C">
            <w:pPr>
              <w:jc w:val="center"/>
              <w:rPr>
                <w:rFonts w:ascii="Calibri" w:hAnsi="Calibri"/>
                <w:sz w:val="22"/>
                <w:szCs w:val="22"/>
              </w:rPr>
            </w:pPr>
            <w:r w:rsidRPr="00F0713C">
              <w:rPr>
                <w:rFonts w:ascii="Calibri" w:hAnsi="Calibri"/>
                <w:sz w:val="22"/>
                <w:szCs w:val="22"/>
              </w:rPr>
              <w:t>JEKLO LAMELNO 100 X 30 DIN 50MN7 (2MN), W.NR. 1.0913, Č.3134</w:t>
            </w:r>
          </w:p>
        </w:tc>
        <w:tc>
          <w:tcPr>
            <w:tcW w:w="926" w:type="dxa"/>
            <w:tcBorders>
              <w:top w:val="nil"/>
              <w:left w:val="nil"/>
              <w:bottom w:val="single" w:sz="4" w:space="0" w:color="auto"/>
              <w:right w:val="single" w:sz="4" w:space="0" w:color="auto"/>
            </w:tcBorders>
            <w:vAlign w:val="bottom"/>
            <w:hideMark/>
          </w:tcPr>
          <w:p w14:paraId="6C213382" w14:textId="77777777" w:rsidR="00F0713C" w:rsidRPr="00F0713C" w:rsidRDefault="00F0713C" w:rsidP="00F0713C">
            <w:pPr>
              <w:jc w:val="center"/>
              <w:rPr>
                <w:rFonts w:ascii="Calibri" w:hAnsi="Calibri"/>
                <w:sz w:val="22"/>
                <w:szCs w:val="22"/>
              </w:rPr>
            </w:pPr>
            <w:r w:rsidRPr="00F0713C">
              <w:rPr>
                <w:rFonts w:ascii="Calibri" w:hAnsi="Calibri"/>
                <w:sz w:val="22"/>
                <w:szCs w:val="22"/>
              </w:rPr>
              <w:t>KG</w:t>
            </w:r>
          </w:p>
        </w:tc>
        <w:tc>
          <w:tcPr>
            <w:tcW w:w="1555" w:type="dxa"/>
            <w:tcBorders>
              <w:top w:val="nil"/>
              <w:left w:val="nil"/>
              <w:bottom w:val="single" w:sz="4" w:space="0" w:color="auto"/>
              <w:right w:val="single" w:sz="4" w:space="0" w:color="auto"/>
            </w:tcBorders>
            <w:vAlign w:val="center"/>
            <w:hideMark/>
          </w:tcPr>
          <w:p w14:paraId="50C2056D" w14:textId="361AEF22" w:rsidR="00F0713C" w:rsidRPr="00F0713C" w:rsidRDefault="003145FD" w:rsidP="00F0713C">
            <w:pPr>
              <w:jc w:val="center"/>
              <w:rPr>
                <w:rFonts w:ascii="Tahoma" w:hAnsi="Tahoma" w:cs="Tahoma"/>
                <w:color w:val="000000"/>
                <w:sz w:val="20"/>
                <w:szCs w:val="20"/>
              </w:rPr>
            </w:pPr>
            <w:r>
              <w:rPr>
                <w:rFonts w:ascii="Tahoma" w:hAnsi="Tahoma" w:cs="Tahoma"/>
                <w:color w:val="000000"/>
                <w:sz w:val="20"/>
                <w:szCs w:val="20"/>
              </w:rPr>
              <w:t>48</w:t>
            </w:r>
            <w:r w:rsidR="00F0713C" w:rsidRPr="00F0713C">
              <w:rPr>
                <w:rFonts w:ascii="Tahoma" w:hAnsi="Tahoma" w:cs="Tahoma"/>
                <w:color w:val="000000"/>
                <w:sz w:val="20"/>
                <w:szCs w:val="20"/>
              </w:rPr>
              <w:t>.000</w:t>
            </w:r>
          </w:p>
        </w:tc>
        <w:tc>
          <w:tcPr>
            <w:tcW w:w="3616" w:type="dxa"/>
            <w:tcBorders>
              <w:top w:val="nil"/>
              <w:left w:val="nil"/>
              <w:bottom w:val="single" w:sz="4" w:space="0" w:color="auto"/>
              <w:right w:val="single" w:sz="4" w:space="0" w:color="auto"/>
            </w:tcBorders>
            <w:vAlign w:val="bottom"/>
            <w:hideMark/>
          </w:tcPr>
          <w:p w14:paraId="3E570289" w14:textId="77777777" w:rsidR="00F0713C" w:rsidRPr="00F0713C" w:rsidRDefault="00F0713C" w:rsidP="00F0713C">
            <w:pPr>
              <w:jc w:val="center"/>
              <w:rPr>
                <w:rFonts w:ascii="Calibri" w:hAnsi="Calibri"/>
                <w:sz w:val="22"/>
                <w:szCs w:val="22"/>
              </w:rPr>
            </w:pPr>
            <w:r w:rsidRPr="00F0713C">
              <w:rPr>
                <w:rFonts w:ascii="Calibri" w:hAnsi="Calibri"/>
                <w:sz w:val="22"/>
                <w:szCs w:val="22"/>
              </w:rPr>
              <w:t>Dolžina lamelnega jekla 100 x 30mm naj bo večkratnik končnega izdelka 980mm+ dodatek za razrez.</w:t>
            </w:r>
          </w:p>
        </w:tc>
      </w:tr>
      <w:tr w:rsidR="00F0713C" w:rsidRPr="00F0713C" w14:paraId="1C331A55" w14:textId="77777777" w:rsidTr="005B58D7">
        <w:trPr>
          <w:trHeight w:val="900"/>
        </w:trPr>
        <w:tc>
          <w:tcPr>
            <w:tcW w:w="1451" w:type="dxa"/>
            <w:tcBorders>
              <w:top w:val="nil"/>
              <w:left w:val="single" w:sz="4" w:space="0" w:color="auto"/>
              <w:bottom w:val="single" w:sz="4" w:space="0" w:color="auto"/>
              <w:right w:val="single" w:sz="4" w:space="0" w:color="auto"/>
            </w:tcBorders>
            <w:vAlign w:val="center"/>
            <w:hideMark/>
          </w:tcPr>
          <w:p w14:paraId="16BA29C1" w14:textId="77777777" w:rsidR="00F0713C" w:rsidRPr="00F0713C" w:rsidRDefault="00F0713C" w:rsidP="00F0713C">
            <w:pPr>
              <w:jc w:val="center"/>
              <w:rPr>
                <w:rFonts w:ascii="Tahoma" w:hAnsi="Tahoma" w:cs="Tahoma"/>
                <w:color w:val="000000"/>
                <w:sz w:val="20"/>
                <w:szCs w:val="20"/>
              </w:rPr>
            </w:pPr>
            <w:r w:rsidRPr="00F0713C">
              <w:rPr>
                <w:rFonts w:ascii="Tahoma" w:hAnsi="Tahoma" w:cs="Tahoma"/>
                <w:color w:val="000000"/>
                <w:sz w:val="20"/>
                <w:szCs w:val="20"/>
              </w:rPr>
              <w:t>302335</w:t>
            </w:r>
          </w:p>
        </w:tc>
        <w:tc>
          <w:tcPr>
            <w:tcW w:w="2352" w:type="dxa"/>
            <w:tcBorders>
              <w:top w:val="nil"/>
              <w:left w:val="nil"/>
              <w:bottom w:val="single" w:sz="4" w:space="0" w:color="auto"/>
              <w:right w:val="single" w:sz="4" w:space="0" w:color="auto"/>
            </w:tcBorders>
            <w:vAlign w:val="center"/>
            <w:hideMark/>
          </w:tcPr>
          <w:p w14:paraId="7EE08376" w14:textId="77777777" w:rsidR="00F0713C" w:rsidRPr="00F0713C" w:rsidRDefault="00F0713C" w:rsidP="00F0713C">
            <w:pPr>
              <w:jc w:val="center"/>
              <w:rPr>
                <w:rFonts w:ascii="Calibri" w:hAnsi="Calibri"/>
                <w:color w:val="000000"/>
                <w:sz w:val="22"/>
                <w:szCs w:val="22"/>
              </w:rPr>
            </w:pPr>
            <w:r w:rsidRPr="00F0713C">
              <w:rPr>
                <w:rFonts w:ascii="Calibri" w:hAnsi="Calibri"/>
                <w:color w:val="000000"/>
                <w:sz w:val="22"/>
                <w:szCs w:val="22"/>
              </w:rPr>
              <w:t>JEKLO LAMELNO 120 X 30 DIN 50MN7 (2MN), W.NR. 1.0913, Č.3134</w:t>
            </w:r>
          </w:p>
        </w:tc>
        <w:tc>
          <w:tcPr>
            <w:tcW w:w="926" w:type="dxa"/>
            <w:tcBorders>
              <w:top w:val="nil"/>
              <w:left w:val="nil"/>
              <w:bottom w:val="single" w:sz="4" w:space="0" w:color="auto"/>
              <w:right w:val="single" w:sz="4" w:space="0" w:color="auto"/>
            </w:tcBorders>
            <w:vAlign w:val="center"/>
            <w:hideMark/>
          </w:tcPr>
          <w:p w14:paraId="06204879" w14:textId="77777777" w:rsidR="00F0713C" w:rsidRPr="00F0713C" w:rsidRDefault="00F0713C" w:rsidP="00F0713C">
            <w:pPr>
              <w:jc w:val="center"/>
              <w:rPr>
                <w:rFonts w:ascii="Calibri" w:hAnsi="Calibri"/>
                <w:color w:val="000000"/>
                <w:sz w:val="22"/>
                <w:szCs w:val="22"/>
              </w:rPr>
            </w:pPr>
            <w:r w:rsidRPr="00F0713C">
              <w:rPr>
                <w:rFonts w:ascii="Calibri" w:hAnsi="Calibri"/>
                <w:color w:val="000000"/>
                <w:sz w:val="22"/>
                <w:szCs w:val="22"/>
              </w:rPr>
              <w:t>KG</w:t>
            </w:r>
          </w:p>
        </w:tc>
        <w:tc>
          <w:tcPr>
            <w:tcW w:w="1555" w:type="dxa"/>
            <w:tcBorders>
              <w:top w:val="nil"/>
              <w:left w:val="nil"/>
              <w:bottom w:val="single" w:sz="4" w:space="0" w:color="auto"/>
              <w:right w:val="single" w:sz="4" w:space="0" w:color="auto"/>
            </w:tcBorders>
            <w:vAlign w:val="center"/>
            <w:hideMark/>
          </w:tcPr>
          <w:p w14:paraId="1F88EE26" w14:textId="4E2894E5" w:rsidR="00F0713C" w:rsidRPr="00F0713C" w:rsidRDefault="00BD4900" w:rsidP="00F0713C">
            <w:pPr>
              <w:jc w:val="center"/>
              <w:rPr>
                <w:rFonts w:ascii="Tahoma" w:hAnsi="Tahoma" w:cs="Tahoma"/>
                <w:color w:val="000000"/>
                <w:sz w:val="20"/>
                <w:szCs w:val="20"/>
              </w:rPr>
            </w:pPr>
            <w:r>
              <w:rPr>
                <w:rFonts w:ascii="Tahoma" w:hAnsi="Tahoma" w:cs="Tahoma"/>
                <w:color w:val="000000"/>
                <w:sz w:val="20"/>
                <w:szCs w:val="20"/>
              </w:rPr>
              <w:t>56</w:t>
            </w:r>
            <w:r w:rsidR="00F0713C" w:rsidRPr="00F0713C">
              <w:rPr>
                <w:rFonts w:ascii="Tahoma" w:hAnsi="Tahoma" w:cs="Tahoma"/>
                <w:color w:val="000000"/>
                <w:sz w:val="20"/>
                <w:szCs w:val="20"/>
              </w:rPr>
              <w:t>.000</w:t>
            </w:r>
          </w:p>
        </w:tc>
        <w:tc>
          <w:tcPr>
            <w:tcW w:w="3616" w:type="dxa"/>
            <w:tcBorders>
              <w:top w:val="nil"/>
              <w:left w:val="nil"/>
              <w:bottom w:val="single" w:sz="4" w:space="0" w:color="auto"/>
              <w:right w:val="single" w:sz="4" w:space="0" w:color="auto"/>
            </w:tcBorders>
            <w:vAlign w:val="center"/>
            <w:hideMark/>
          </w:tcPr>
          <w:p w14:paraId="6324F760" w14:textId="77777777" w:rsidR="00F0713C" w:rsidRPr="00F0713C" w:rsidRDefault="00F0713C" w:rsidP="00F0713C">
            <w:pPr>
              <w:jc w:val="center"/>
              <w:rPr>
                <w:rFonts w:ascii="Calibri" w:hAnsi="Calibri"/>
                <w:color w:val="000000"/>
                <w:sz w:val="22"/>
                <w:szCs w:val="22"/>
              </w:rPr>
            </w:pPr>
            <w:r w:rsidRPr="00F0713C">
              <w:rPr>
                <w:rFonts w:ascii="Calibri" w:hAnsi="Calibri"/>
                <w:color w:val="000000"/>
                <w:sz w:val="22"/>
                <w:szCs w:val="22"/>
              </w:rPr>
              <w:t>Dolžina lamelnega jekla 120 x 30mm naj bo večkratnik končnega izdelka 980mm+ dodatek za razrez.</w:t>
            </w:r>
          </w:p>
        </w:tc>
      </w:tr>
      <w:tr w:rsidR="00B23CDB" w:rsidRPr="00F0713C" w14:paraId="38B28773" w14:textId="77777777" w:rsidTr="005B58D7">
        <w:trPr>
          <w:trHeight w:val="1800"/>
        </w:trPr>
        <w:tc>
          <w:tcPr>
            <w:tcW w:w="1451" w:type="dxa"/>
            <w:tcBorders>
              <w:top w:val="nil"/>
              <w:left w:val="single" w:sz="4" w:space="0" w:color="auto"/>
              <w:bottom w:val="single" w:sz="4" w:space="0" w:color="auto"/>
              <w:right w:val="single" w:sz="4" w:space="0" w:color="auto"/>
            </w:tcBorders>
            <w:vAlign w:val="center"/>
          </w:tcPr>
          <w:p w14:paraId="5B2C0DE0" w14:textId="5D36D421" w:rsidR="00B23CDB" w:rsidRPr="00F0713C" w:rsidRDefault="00B23CDB" w:rsidP="00B23CDB">
            <w:pPr>
              <w:jc w:val="center"/>
              <w:rPr>
                <w:rFonts w:ascii="Tahoma" w:hAnsi="Tahoma" w:cs="Tahoma"/>
                <w:color w:val="000000"/>
                <w:sz w:val="20"/>
                <w:szCs w:val="20"/>
              </w:rPr>
            </w:pPr>
            <w:r w:rsidRPr="00F0713C">
              <w:rPr>
                <w:rFonts w:ascii="Tahoma" w:hAnsi="Tahoma" w:cs="Tahoma"/>
                <w:color w:val="000000"/>
                <w:sz w:val="20"/>
                <w:szCs w:val="20"/>
              </w:rPr>
              <w:t>302344</w:t>
            </w:r>
          </w:p>
        </w:tc>
        <w:tc>
          <w:tcPr>
            <w:tcW w:w="2352" w:type="dxa"/>
            <w:tcBorders>
              <w:top w:val="nil"/>
              <w:left w:val="nil"/>
              <w:bottom w:val="single" w:sz="4" w:space="0" w:color="auto"/>
              <w:right w:val="single" w:sz="4" w:space="0" w:color="auto"/>
            </w:tcBorders>
            <w:vAlign w:val="center"/>
          </w:tcPr>
          <w:p w14:paraId="441D329A" w14:textId="1B74D945" w:rsidR="00B23CDB" w:rsidRPr="00F0713C" w:rsidRDefault="00B23CDB" w:rsidP="00B23CDB">
            <w:pPr>
              <w:jc w:val="center"/>
              <w:rPr>
                <w:rFonts w:ascii="Calibri" w:hAnsi="Calibri"/>
                <w:color w:val="000000"/>
                <w:sz w:val="22"/>
                <w:szCs w:val="22"/>
              </w:rPr>
            </w:pPr>
            <w:r w:rsidRPr="00F0713C">
              <w:rPr>
                <w:rFonts w:ascii="Calibri" w:hAnsi="Calibri"/>
                <w:color w:val="000000"/>
                <w:sz w:val="22"/>
                <w:szCs w:val="22"/>
              </w:rPr>
              <w:t>JEKLO LAMELNO 80 X 30 DIN 50MN7 (2MN), W.NR. 1.0913, Č.3134</w:t>
            </w:r>
          </w:p>
        </w:tc>
        <w:tc>
          <w:tcPr>
            <w:tcW w:w="926" w:type="dxa"/>
            <w:tcBorders>
              <w:top w:val="nil"/>
              <w:left w:val="nil"/>
              <w:bottom w:val="single" w:sz="4" w:space="0" w:color="auto"/>
              <w:right w:val="single" w:sz="4" w:space="0" w:color="auto"/>
            </w:tcBorders>
            <w:vAlign w:val="bottom"/>
          </w:tcPr>
          <w:p w14:paraId="2F2B0AD3" w14:textId="6CBFF964" w:rsidR="00B23CDB" w:rsidRPr="00F0713C" w:rsidRDefault="00B23CDB" w:rsidP="00224DF7">
            <w:pPr>
              <w:jc w:val="center"/>
              <w:rPr>
                <w:rFonts w:ascii="Calibri" w:hAnsi="Calibri"/>
                <w:sz w:val="22"/>
                <w:szCs w:val="22"/>
              </w:rPr>
            </w:pPr>
            <w:r w:rsidRPr="00F0713C">
              <w:rPr>
                <w:rFonts w:ascii="Calibri" w:hAnsi="Calibri"/>
                <w:sz w:val="22"/>
                <w:szCs w:val="22"/>
              </w:rPr>
              <w:t>KG</w:t>
            </w:r>
          </w:p>
        </w:tc>
        <w:tc>
          <w:tcPr>
            <w:tcW w:w="1555" w:type="dxa"/>
            <w:tcBorders>
              <w:top w:val="nil"/>
              <w:left w:val="nil"/>
              <w:bottom w:val="single" w:sz="4" w:space="0" w:color="auto"/>
              <w:right w:val="single" w:sz="4" w:space="0" w:color="auto"/>
            </w:tcBorders>
            <w:vAlign w:val="center"/>
          </w:tcPr>
          <w:p w14:paraId="214B0211" w14:textId="7184076C" w:rsidR="00B23CDB" w:rsidRPr="00F0713C" w:rsidRDefault="00E1362D" w:rsidP="00B23CDB">
            <w:pPr>
              <w:jc w:val="center"/>
              <w:rPr>
                <w:rFonts w:ascii="Tahoma" w:hAnsi="Tahoma" w:cs="Tahoma"/>
                <w:color w:val="000000"/>
                <w:sz w:val="20"/>
                <w:szCs w:val="20"/>
              </w:rPr>
            </w:pPr>
            <w:r>
              <w:rPr>
                <w:rFonts w:ascii="Tahoma" w:hAnsi="Tahoma" w:cs="Tahoma"/>
                <w:color w:val="000000"/>
                <w:sz w:val="20"/>
                <w:szCs w:val="20"/>
              </w:rPr>
              <w:t>20</w:t>
            </w:r>
            <w:r w:rsidR="00B23CDB" w:rsidRPr="00F0713C">
              <w:rPr>
                <w:rFonts w:ascii="Tahoma" w:hAnsi="Tahoma" w:cs="Tahoma"/>
                <w:color w:val="000000"/>
                <w:sz w:val="20"/>
                <w:szCs w:val="20"/>
              </w:rPr>
              <w:t>.000</w:t>
            </w:r>
          </w:p>
        </w:tc>
        <w:tc>
          <w:tcPr>
            <w:tcW w:w="3616" w:type="dxa"/>
            <w:tcBorders>
              <w:top w:val="nil"/>
              <w:left w:val="nil"/>
              <w:bottom w:val="single" w:sz="4" w:space="0" w:color="auto"/>
              <w:right w:val="single" w:sz="4" w:space="0" w:color="auto"/>
            </w:tcBorders>
            <w:vAlign w:val="center"/>
          </w:tcPr>
          <w:p w14:paraId="559B0F9B" w14:textId="7D1E645C" w:rsidR="00B23CDB" w:rsidRPr="00F0713C" w:rsidRDefault="00B23CDB" w:rsidP="00B23CDB">
            <w:pPr>
              <w:jc w:val="center"/>
              <w:rPr>
                <w:rFonts w:ascii="Calibri" w:hAnsi="Calibri"/>
                <w:color w:val="000000"/>
                <w:sz w:val="22"/>
                <w:szCs w:val="22"/>
              </w:rPr>
            </w:pPr>
            <w:r w:rsidRPr="00F0713C">
              <w:rPr>
                <w:rFonts w:ascii="Calibri" w:hAnsi="Calibri"/>
                <w:color w:val="000000"/>
                <w:sz w:val="22"/>
                <w:szCs w:val="22"/>
              </w:rPr>
              <w:t>Dolžina lamelnega jekla 80 x 30mm naj bo večkratnik končnega izdelka 980mm+ dodatek za razrez, 1740mm+dodatek za razrez, 2070mm + dodatek za razrez, 2370mm + dodatek za razrez.</w:t>
            </w:r>
          </w:p>
        </w:tc>
      </w:tr>
      <w:tr w:rsidR="005B58D7" w:rsidRPr="00F0713C" w14:paraId="025678FB" w14:textId="77777777" w:rsidTr="00AD625A">
        <w:trPr>
          <w:trHeight w:val="1800"/>
        </w:trPr>
        <w:tc>
          <w:tcPr>
            <w:tcW w:w="1451" w:type="dxa"/>
            <w:tcBorders>
              <w:top w:val="single" w:sz="4" w:space="0" w:color="auto"/>
              <w:left w:val="single" w:sz="4" w:space="0" w:color="auto"/>
              <w:bottom w:val="single" w:sz="4" w:space="0" w:color="auto"/>
              <w:right w:val="single" w:sz="4" w:space="0" w:color="auto"/>
            </w:tcBorders>
            <w:vAlign w:val="center"/>
          </w:tcPr>
          <w:p w14:paraId="6F85FD67" w14:textId="177CA75B" w:rsidR="005B58D7" w:rsidRPr="00F0713C" w:rsidRDefault="005B58D7" w:rsidP="005B58D7">
            <w:pPr>
              <w:jc w:val="center"/>
              <w:rPr>
                <w:rFonts w:ascii="Tahoma" w:hAnsi="Tahoma" w:cs="Tahoma"/>
                <w:color w:val="000000"/>
                <w:sz w:val="20"/>
                <w:szCs w:val="20"/>
              </w:rPr>
            </w:pPr>
            <w:r>
              <w:rPr>
                <w:rFonts w:ascii="Tahoma" w:hAnsi="Tahoma" w:cs="Tahoma"/>
                <w:color w:val="000000"/>
                <w:sz w:val="20"/>
                <w:szCs w:val="20"/>
              </w:rPr>
              <w:t>314215</w:t>
            </w:r>
          </w:p>
        </w:tc>
        <w:tc>
          <w:tcPr>
            <w:tcW w:w="2352" w:type="dxa"/>
            <w:tcBorders>
              <w:top w:val="single" w:sz="4" w:space="0" w:color="auto"/>
              <w:left w:val="nil"/>
              <w:bottom w:val="single" w:sz="4" w:space="0" w:color="auto"/>
              <w:right w:val="single" w:sz="4" w:space="0" w:color="auto"/>
            </w:tcBorders>
            <w:vAlign w:val="center"/>
          </w:tcPr>
          <w:p w14:paraId="0257400C" w14:textId="242D0D00" w:rsidR="005B58D7" w:rsidRPr="00F0713C" w:rsidRDefault="005B58D7" w:rsidP="005B58D7">
            <w:pPr>
              <w:jc w:val="center"/>
              <w:rPr>
                <w:rFonts w:ascii="Calibri" w:hAnsi="Calibri"/>
                <w:color w:val="000000"/>
                <w:sz w:val="22"/>
                <w:szCs w:val="22"/>
              </w:rPr>
            </w:pPr>
            <w:r w:rsidRPr="00F0713C">
              <w:rPr>
                <w:rFonts w:ascii="Calibri" w:hAnsi="Calibri"/>
                <w:color w:val="000000"/>
                <w:sz w:val="22"/>
                <w:szCs w:val="22"/>
              </w:rPr>
              <w:t xml:space="preserve">JEKLO LAMELNO 80 X </w:t>
            </w:r>
            <w:r>
              <w:rPr>
                <w:rFonts w:ascii="Calibri" w:hAnsi="Calibri"/>
                <w:color w:val="000000"/>
                <w:sz w:val="22"/>
                <w:szCs w:val="22"/>
              </w:rPr>
              <w:t>40</w:t>
            </w:r>
            <w:r w:rsidRPr="00F0713C">
              <w:rPr>
                <w:rFonts w:ascii="Calibri" w:hAnsi="Calibri"/>
                <w:color w:val="000000"/>
                <w:sz w:val="22"/>
                <w:szCs w:val="22"/>
              </w:rPr>
              <w:t xml:space="preserve"> DIN 50MN7 (2MN), W.NR. 1.0913, Č.3134</w:t>
            </w:r>
          </w:p>
        </w:tc>
        <w:tc>
          <w:tcPr>
            <w:tcW w:w="926" w:type="dxa"/>
            <w:tcBorders>
              <w:top w:val="single" w:sz="4" w:space="0" w:color="auto"/>
              <w:left w:val="nil"/>
              <w:bottom w:val="single" w:sz="4" w:space="0" w:color="auto"/>
              <w:right w:val="single" w:sz="4" w:space="0" w:color="auto"/>
            </w:tcBorders>
            <w:vAlign w:val="bottom"/>
          </w:tcPr>
          <w:p w14:paraId="6840C7ED" w14:textId="6F5882A7" w:rsidR="005B58D7" w:rsidRPr="00F0713C" w:rsidRDefault="005B58D7">
            <w:pPr>
              <w:jc w:val="center"/>
              <w:rPr>
                <w:rFonts w:ascii="Calibri" w:hAnsi="Calibri"/>
                <w:sz w:val="22"/>
                <w:szCs w:val="22"/>
              </w:rPr>
            </w:pPr>
            <w:r>
              <w:rPr>
                <w:rFonts w:ascii="Calibri" w:hAnsi="Calibri"/>
                <w:sz w:val="22"/>
                <w:szCs w:val="22"/>
              </w:rPr>
              <w:t>KG</w:t>
            </w:r>
          </w:p>
        </w:tc>
        <w:tc>
          <w:tcPr>
            <w:tcW w:w="1555" w:type="dxa"/>
            <w:tcBorders>
              <w:top w:val="single" w:sz="4" w:space="0" w:color="auto"/>
              <w:left w:val="nil"/>
              <w:bottom w:val="single" w:sz="4" w:space="0" w:color="auto"/>
              <w:right w:val="single" w:sz="4" w:space="0" w:color="auto"/>
            </w:tcBorders>
            <w:vAlign w:val="center"/>
          </w:tcPr>
          <w:p w14:paraId="1842B874" w14:textId="2CE8D863" w:rsidR="005B58D7" w:rsidRPr="00F0713C" w:rsidRDefault="00E1362D" w:rsidP="005B58D7">
            <w:pPr>
              <w:jc w:val="center"/>
              <w:rPr>
                <w:rFonts w:ascii="Tahoma" w:hAnsi="Tahoma" w:cs="Tahoma"/>
                <w:color w:val="000000"/>
                <w:sz w:val="20"/>
                <w:szCs w:val="20"/>
              </w:rPr>
            </w:pPr>
            <w:r>
              <w:rPr>
                <w:rFonts w:ascii="Tahoma" w:hAnsi="Tahoma" w:cs="Tahoma"/>
                <w:color w:val="000000"/>
                <w:sz w:val="20"/>
                <w:szCs w:val="20"/>
              </w:rPr>
              <w:t>2</w:t>
            </w:r>
            <w:r w:rsidR="007256C4">
              <w:rPr>
                <w:rFonts w:ascii="Tahoma" w:hAnsi="Tahoma" w:cs="Tahoma"/>
                <w:color w:val="000000"/>
                <w:sz w:val="20"/>
                <w:szCs w:val="20"/>
              </w:rPr>
              <w:t>0.000</w:t>
            </w:r>
          </w:p>
        </w:tc>
        <w:tc>
          <w:tcPr>
            <w:tcW w:w="3616" w:type="dxa"/>
            <w:tcBorders>
              <w:top w:val="single" w:sz="4" w:space="0" w:color="auto"/>
              <w:left w:val="nil"/>
              <w:bottom w:val="single" w:sz="4" w:space="0" w:color="auto"/>
              <w:right w:val="single" w:sz="4" w:space="0" w:color="auto"/>
            </w:tcBorders>
            <w:vAlign w:val="center"/>
          </w:tcPr>
          <w:p w14:paraId="52AAED17" w14:textId="087725BF" w:rsidR="005B58D7" w:rsidRPr="00F0713C" w:rsidRDefault="003A649E" w:rsidP="005B58D7">
            <w:pPr>
              <w:jc w:val="center"/>
              <w:rPr>
                <w:rFonts w:ascii="Calibri" w:hAnsi="Calibri"/>
                <w:color w:val="000000"/>
                <w:sz w:val="22"/>
                <w:szCs w:val="22"/>
              </w:rPr>
            </w:pPr>
            <w:r w:rsidRPr="003A649E">
              <w:rPr>
                <w:rFonts w:ascii="Calibri" w:hAnsi="Calibri"/>
                <w:color w:val="000000"/>
                <w:sz w:val="22"/>
                <w:szCs w:val="22"/>
              </w:rPr>
              <w:t xml:space="preserve">Dolžina lamelnega jekla </w:t>
            </w:r>
            <w:r>
              <w:rPr>
                <w:rFonts w:ascii="Calibri" w:hAnsi="Calibri"/>
                <w:color w:val="000000"/>
                <w:sz w:val="22"/>
                <w:szCs w:val="22"/>
              </w:rPr>
              <w:t>8</w:t>
            </w:r>
            <w:r w:rsidRPr="003A649E">
              <w:rPr>
                <w:rFonts w:ascii="Calibri" w:hAnsi="Calibri"/>
                <w:color w:val="000000"/>
                <w:sz w:val="22"/>
                <w:szCs w:val="22"/>
              </w:rPr>
              <w:t xml:space="preserve">0 x </w:t>
            </w:r>
            <w:r>
              <w:rPr>
                <w:rFonts w:ascii="Calibri" w:hAnsi="Calibri"/>
                <w:color w:val="000000"/>
                <w:sz w:val="22"/>
                <w:szCs w:val="22"/>
              </w:rPr>
              <w:t>4</w:t>
            </w:r>
            <w:r w:rsidRPr="003A649E">
              <w:rPr>
                <w:rFonts w:ascii="Calibri" w:hAnsi="Calibri"/>
                <w:color w:val="000000"/>
                <w:sz w:val="22"/>
                <w:szCs w:val="22"/>
              </w:rPr>
              <w:t>0mm naj bo večkratnik končnega izdelka 980mm+ dodatek za razrez.</w:t>
            </w:r>
          </w:p>
        </w:tc>
      </w:tr>
      <w:tr w:rsidR="00D200E2" w:rsidRPr="00F0713C" w14:paraId="698EA71D" w14:textId="77777777" w:rsidTr="00AD625A">
        <w:trPr>
          <w:trHeight w:val="1800"/>
        </w:trPr>
        <w:tc>
          <w:tcPr>
            <w:tcW w:w="1451" w:type="dxa"/>
            <w:tcBorders>
              <w:top w:val="single" w:sz="4" w:space="0" w:color="auto"/>
              <w:left w:val="single" w:sz="4" w:space="0" w:color="auto"/>
              <w:bottom w:val="single" w:sz="4" w:space="0" w:color="auto"/>
              <w:right w:val="single" w:sz="4" w:space="0" w:color="auto"/>
            </w:tcBorders>
            <w:vAlign w:val="center"/>
          </w:tcPr>
          <w:p w14:paraId="1BCC9631" w14:textId="7A6A8B07" w:rsidR="00D200E2" w:rsidRDefault="00B523A1" w:rsidP="005B58D7">
            <w:pPr>
              <w:jc w:val="center"/>
              <w:rPr>
                <w:rFonts w:ascii="Tahoma" w:hAnsi="Tahoma" w:cs="Tahoma"/>
                <w:color w:val="000000"/>
                <w:sz w:val="20"/>
                <w:szCs w:val="20"/>
              </w:rPr>
            </w:pPr>
            <w:r>
              <w:rPr>
                <w:rFonts w:ascii="Tahoma" w:hAnsi="Tahoma" w:cs="Tahoma"/>
                <w:color w:val="000000"/>
                <w:sz w:val="20"/>
                <w:szCs w:val="20"/>
              </w:rPr>
              <w:t>302334</w:t>
            </w:r>
          </w:p>
        </w:tc>
        <w:tc>
          <w:tcPr>
            <w:tcW w:w="2352" w:type="dxa"/>
            <w:tcBorders>
              <w:top w:val="single" w:sz="4" w:space="0" w:color="auto"/>
              <w:left w:val="nil"/>
              <w:bottom w:val="single" w:sz="4" w:space="0" w:color="auto"/>
              <w:right w:val="single" w:sz="4" w:space="0" w:color="auto"/>
            </w:tcBorders>
            <w:vAlign w:val="center"/>
          </w:tcPr>
          <w:p w14:paraId="7EB0E9AF" w14:textId="77777777" w:rsidR="00B523A1" w:rsidRDefault="00B523A1" w:rsidP="00B523A1">
            <w:pPr>
              <w:jc w:val="center"/>
              <w:rPr>
                <w:rFonts w:ascii="Calibri" w:hAnsi="Calibri" w:cs="Calibri"/>
                <w:color w:val="000000"/>
                <w:sz w:val="22"/>
                <w:szCs w:val="22"/>
              </w:rPr>
            </w:pPr>
            <w:r>
              <w:rPr>
                <w:rFonts w:ascii="Calibri" w:hAnsi="Calibri" w:cs="Calibri"/>
                <w:color w:val="000000"/>
                <w:sz w:val="22"/>
                <w:szCs w:val="22"/>
              </w:rPr>
              <w:t>JEKLO LAMELNO 100 X 50 DIN 50MN7 (2MN), W.NR. 1.0913, Č.3134</w:t>
            </w:r>
          </w:p>
          <w:p w14:paraId="12AAA90D" w14:textId="77777777" w:rsidR="00D200E2" w:rsidRPr="00F0713C" w:rsidRDefault="00D200E2" w:rsidP="005B58D7">
            <w:pPr>
              <w:jc w:val="center"/>
              <w:rPr>
                <w:rFonts w:ascii="Calibri" w:hAnsi="Calibri"/>
                <w:color w:val="000000"/>
                <w:sz w:val="22"/>
                <w:szCs w:val="22"/>
              </w:rPr>
            </w:pPr>
          </w:p>
        </w:tc>
        <w:tc>
          <w:tcPr>
            <w:tcW w:w="926" w:type="dxa"/>
            <w:tcBorders>
              <w:top w:val="single" w:sz="4" w:space="0" w:color="auto"/>
              <w:left w:val="nil"/>
              <w:bottom w:val="single" w:sz="4" w:space="0" w:color="auto"/>
              <w:right w:val="single" w:sz="4" w:space="0" w:color="auto"/>
            </w:tcBorders>
            <w:vAlign w:val="bottom"/>
          </w:tcPr>
          <w:p w14:paraId="382403A2" w14:textId="22B6BA2F" w:rsidR="00D200E2" w:rsidRDefault="00B523A1">
            <w:pPr>
              <w:jc w:val="center"/>
              <w:rPr>
                <w:rFonts w:ascii="Calibri" w:hAnsi="Calibri"/>
                <w:sz w:val="22"/>
                <w:szCs w:val="22"/>
              </w:rPr>
            </w:pPr>
            <w:r>
              <w:rPr>
                <w:rFonts w:ascii="Calibri" w:hAnsi="Calibri"/>
                <w:sz w:val="22"/>
                <w:szCs w:val="22"/>
              </w:rPr>
              <w:t>KG</w:t>
            </w:r>
          </w:p>
        </w:tc>
        <w:tc>
          <w:tcPr>
            <w:tcW w:w="1555" w:type="dxa"/>
            <w:tcBorders>
              <w:top w:val="single" w:sz="4" w:space="0" w:color="auto"/>
              <w:left w:val="nil"/>
              <w:bottom w:val="single" w:sz="4" w:space="0" w:color="auto"/>
              <w:right w:val="single" w:sz="4" w:space="0" w:color="auto"/>
            </w:tcBorders>
            <w:vAlign w:val="center"/>
          </w:tcPr>
          <w:p w14:paraId="58AC2243" w14:textId="1589C979" w:rsidR="00D200E2" w:rsidRDefault="00E1362D" w:rsidP="005B58D7">
            <w:pPr>
              <w:jc w:val="center"/>
              <w:rPr>
                <w:rFonts w:ascii="Tahoma" w:hAnsi="Tahoma" w:cs="Tahoma"/>
                <w:color w:val="000000"/>
                <w:sz w:val="20"/>
                <w:szCs w:val="20"/>
              </w:rPr>
            </w:pPr>
            <w:r>
              <w:rPr>
                <w:rFonts w:ascii="Tahoma" w:hAnsi="Tahoma" w:cs="Tahoma"/>
                <w:color w:val="000000"/>
                <w:sz w:val="20"/>
                <w:szCs w:val="20"/>
              </w:rPr>
              <w:t>2</w:t>
            </w:r>
            <w:r w:rsidR="00B523A1">
              <w:rPr>
                <w:rFonts w:ascii="Tahoma" w:hAnsi="Tahoma" w:cs="Tahoma"/>
                <w:color w:val="000000"/>
                <w:sz w:val="20"/>
                <w:szCs w:val="20"/>
              </w:rPr>
              <w:t>0.000</w:t>
            </w:r>
          </w:p>
        </w:tc>
        <w:tc>
          <w:tcPr>
            <w:tcW w:w="3616" w:type="dxa"/>
            <w:tcBorders>
              <w:top w:val="single" w:sz="4" w:space="0" w:color="auto"/>
              <w:left w:val="nil"/>
              <w:bottom w:val="single" w:sz="4" w:space="0" w:color="auto"/>
              <w:right w:val="single" w:sz="4" w:space="0" w:color="auto"/>
            </w:tcBorders>
            <w:vAlign w:val="center"/>
          </w:tcPr>
          <w:p w14:paraId="5EAB37F5" w14:textId="2478A67F" w:rsidR="00D200E2" w:rsidRPr="003A649E" w:rsidRDefault="00D40382" w:rsidP="005B58D7">
            <w:pPr>
              <w:jc w:val="center"/>
              <w:rPr>
                <w:rFonts w:ascii="Calibri" w:hAnsi="Calibri"/>
                <w:color w:val="000000"/>
                <w:sz w:val="22"/>
                <w:szCs w:val="22"/>
              </w:rPr>
            </w:pPr>
            <w:r w:rsidRPr="00D40382">
              <w:rPr>
                <w:rFonts w:ascii="Calibri" w:hAnsi="Calibri"/>
                <w:color w:val="000000"/>
                <w:sz w:val="22"/>
                <w:szCs w:val="22"/>
              </w:rPr>
              <w:t xml:space="preserve">Dolžina lamelnega jekla </w:t>
            </w:r>
            <w:r>
              <w:rPr>
                <w:rFonts w:ascii="Calibri" w:hAnsi="Calibri"/>
                <w:color w:val="000000"/>
                <w:sz w:val="22"/>
                <w:szCs w:val="22"/>
              </w:rPr>
              <w:t>100</w:t>
            </w:r>
            <w:r w:rsidRPr="00D40382">
              <w:rPr>
                <w:rFonts w:ascii="Calibri" w:hAnsi="Calibri"/>
                <w:color w:val="000000"/>
                <w:sz w:val="22"/>
                <w:szCs w:val="22"/>
              </w:rPr>
              <w:t xml:space="preserve"> x </w:t>
            </w:r>
            <w:r>
              <w:rPr>
                <w:rFonts w:ascii="Calibri" w:hAnsi="Calibri"/>
                <w:color w:val="000000"/>
                <w:sz w:val="22"/>
                <w:szCs w:val="22"/>
              </w:rPr>
              <w:t>5</w:t>
            </w:r>
            <w:r w:rsidRPr="00D40382">
              <w:rPr>
                <w:rFonts w:ascii="Calibri" w:hAnsi="Calibri"/>
                <w:color w:val="000000"/>
                <w:sz w:val="22"/>
                <w:szCs w:val="22"/>
              </w:rPr>
              <w:t xml:space="preserve">0mm naj bo večkratnik končnega izdelka </w:t>
            </w:r>
            <w:r>
              <w:rPr>
                <w:rFonts w:ascii="Calibri" w:hAnsi="Calibri"/>
                <w:color w:val="000000"/>
                <w:sz w:val="22"/>
                <w:szCs w:val="22"/>
              </w:rPr>
              <w:t>2600</w:t>
            </w:r>
            <w:r w:rsidRPr="00D40382">
              <w:rPr>
                <w:rFonts w:ascii="Calibri" w:hAnsi="Calibri"/>
                <w:color w:val="000000"/>
                <w:sz w:val="22"/>
                <w:szCs w:val="22"/>
              </w:rPr>
              <w:t>mm+ dodatek za razrez.</w:t>
            </w:r>
          </w:p>
        </w:tc>
      </w:tr>
    </w:tbl>
    <w:p w14:paraId="4A6BDEB2" w14:textId="379D88D7" w:rsidR="00F0713C" w:rsidRDefault="00F0713C" w:rsidP="00F0713C">
      <w:pPr>
        <w:jc w:val="both"/>
        <w:rPr>
          <w:rFonts w:ascii="Tahoma" w:hAnsi="Tahoma" w:cs="Tahoma"/>
          <w:b/>
          <w:sz w:val="20"/>
          <w:szCs w:val="20"/>
        </w:rPr>
      </w:pPr>
    </w:p>
    <w:p w14:paraId="27B96520" w14:textId="77777777" w:rsidR="00BD6D6B" w:rsidRPr="00BD6D6B" w:rsidRDefault="00BD6D6B" w:rsidP="00BD6D6B">
      <w:pPr>
        <w:jc w:val="both"/>
        <w:rPr>
          <w:rFonts w:ascii="Tahoma" w:hAnsi="Tahoma" w:cs="Tahoma"/>
          <w:b/>
          <w:sz w:val="20"/>
          <w:szCs w:val="20"/>
        </w:rPr>
      </w:pPr>
      <w:r w:rsidRPr="00BD6D6B">
        <w:rPr>
          <w:rFonts w:ascii="Tahoma" w:hAnsi="Tahoma" w:cs="Tahoma"/>
          <w:b/>
          <w:bCs/>
          <w:sz w:val="20"/>
          <w:szCs w:val="20"/>
        </w:rPr>
        <w:t>Zahteve, ki jih bo izbrani ponudnik moral izpolnjevati v obdobju dobav:</w:t>
      </w:r>
    </w:p>
    <w:p w14:paraId="31976F3B" w14:textId="1992FD15" w:rsidR="00B23CDB" w:rsidRDefault="00B23CDB" w:rsidP="00F0713C">
      <w:pPr>
        <w:jc w:val="both"/>
        <w:rPr>
          <w:rFonts w:ascii="Tahoma" w:hAnsi="Tahoma" w:cs="Tahoma"/>
          <w:b/>
          <w:sz w:val="20"/>
          <w:szCs w:val="20"/>
        </w:rPr>
      </w:pPr>
    </w:p>
    <w:p w14:paraId="3703CF85" w14:textId="77777777" w:rsidR="00B23CDB" w:rsidRPr="00DB257E" w:rsidRDefault="00B23CDB" w:rsidP="00F0713C">
      <w:pPr>
        <w:jc w:val="both"/>
        <w:rPr>
          <w:rFonts w:ascii="Tahoma" w:hAnsi="Tahoma" w:cs="Tahoma"/>
          <w:bCs/>
          <w:sz w:val="20"/>
          <w:szCs w:val="20"/>
        </w:rPr>
      </w:pPr>
    </w:p>
    <w:p w14:paraId="391234FC" w14:textId="38B9FED1" w:rsidR="00DB257E" w:rsidRPr="00DB257E" w:rsidRDefault="00DB257E" w:rsidP="00DB257E">
      <w:pPr>
        <w:pStyle w:val="Odstavekseznama"/>
        <w:numPr>
          <w:ilvl w:val="0"/>
          <w:numId w:val="26"/>
        </w:numPr>
        <w:rPr>
          <w:rFonts w:ascii="Tahoma" w:hAnsi="Tahoma" w:cs="Tahoma"/>
          <w:bCs/>
        </w:rPr>
      </w:pPr>
      <w:r w:rsidRPr="00DB257E">
        <w:rPr>
          <w:rFonts w:ascii="Tahoma" w:hAnsi="Tahoma" w:cs="Tahoma"/>
          <w:b/>
        </w:rPr>
        <w:t>Dimenzijska odstopanja</w:t>
      </w:r>
      <w:r w:rsidRPr="00DB257E">
        <w:rPr>
          <w:rFonts w:ascii="Tahoma" w:hAnsi="Tahoma" w:cs="Tahoma"/>
          <w:bCs/>
        </w:rPr>
        <w:t>: Vse pozicije plošč iz materiala 50Mn7 morajo glede dimenzijskih odstopanj in tolerance ravnosti ustrezati standardu EN 10029, tolerančni razred A za debelino (pri čemer se za potrebe naročnika dovoljuje ožje odstopanje po debelini +0 mm / -2 mm od nominalne vrednosti).</w:t>
      </w:r>
    </w:p>
    <w:p w14:paraId="57DB0072" w14:textId="77777777" w:rsidR="00DB257E" w:rsidRPr="00DB257E" w:rsidRDefault="00DB257E" w:rsidP="00DB257E">
      <w:pPr>
        <w:pStyle w:val="Odstavekseznama"/>
        <w:numPr>
          <w:ilvl w:val="0"/>
          <w:numId w:val="27"/>
        </w:numPr>
        <w:rPr>
          <w:rFonts w:ascii="Tahoma" w:hAnsi="Tahoma" w:cs="Tahoma"/>
          <w:bCs/>
        </w:rPr>
      </w:pPr>
      <w:r w:rsidRPr="003D6C1A">
        <w:rPr>
          <w:rFonts w:ascii="Tahoma" w:hAnsi="Tahoma" w:cs="Tahoma"/>
          <w:b/>
        </w:rPr>
        <w:t>Ultrazvočna kontrola na večplastnost in površinske napake:</w:t>
      </w:r>
      <w:r w:rsidRPr="00DB257E">
        <w:rPr>
          <w:rFonts w:ascii="Tahoma" w:hAnsi="Tahoma" w:cs="Tahoma"/>
          <w:bCs/>
        </w:rPr>
        <w:t xml:space="preserve"> Ponudnik mora pred dobavo izvesti 100% ultrazvočno kontrolo materiala na notranje napake in večplastnost (notranja </w:t>
      </w:r>
      <w:proofErr w:type="spellStart"/>
      <w:r w:rsidRPr="00DB257E">
        <w:rPr>
          <w:rFonts w:ascii="Tahoma" w:hAnsi="Tahoma" w:cs="Tahoma"/>
          <w:bCs/>
        </w:rPr>
        <w:t>delaminacija</w:t>
      </w:r>
      <w:proofErr w:type="spellEnd"/>
      <w:r w:rsidRPr="00DB257E">
        <w:rPr>
          <w:rFonts w:ascii="Tahoma" w:hAnsi="Tahoma" w:cs="Tahoma"/>
          <w:bCs/>
        </w:rPr>
        <w:t>) skladno s standardom EN 10160 (razred sprejemljivosti E1, S1). Kontrola površinskih napak mora ustrezati standardu EN 10163-2 (</w:t>
      </w:r>
      <w:proofErr w:type="spellStart"/>
      <w:r w:rsidRPr="00DB257E">
        <w:rPr>
          <w:rFonts w:ascii="Tahoma" w:hAnsi="Tahoma" w:cs="Tahoma"/>
          <w:bCs/>
        </w:rPr>
        <w:t>Class</w:t>
      </w:r>
      <w:proofErr w:type="spellEnd"/>
      <w:r w:rsidRPr="00DB257E">
        <w:rPr>
          <w:rFonts w:ascii="Tahoma" w:hAnsi="Tahoma" w:cs="Tahoma"/>
          <w:bCs/>
        </w:rPr>
        <w:t xml:space="preserve"> B, </w:t>
      </w:r>
      <w:proofErr w:type="spellStart"/>
      <w:r w:rsidRPr="00DB257E">
        <w:rPr>
          <w:rFonts w:ascii="Tahoma" w:hAnsi="Tahoma" w:cs="Tahoma"/>
          <w:bCs/>
        </w:rPr>
        <w:t>Subclass</w:t>
      </w:r>
      <w:proofErr w:type="spellEnd"/>
      <w:r w:rsidRPr="00DB257E">
        <w:rPr>
          <w:rFonts w:ascii="Tahoma" w:hAnsi="Tahoma" w:cs="Tahoma"/>
          <w:bCs/>
        </w:rPr>
        <w:t xml:space="preserve"> 3). Ob dobavi je potrebno predložiti poročila o opravljenih kontrolah.</w:t>
      </w:r>
    </w:p>
    <w:p w14:paraId="4029EC14" w14:textId="77777777" w:rsidR="00DB257E" w:rsidRPr="00DB257E" w:rsidRDefault="00DB257E" w:rsidP="00DB257E">
      <w:pPr>
        <w:pStyle w:val="Odstavekseznama"/>
        <w:numPr>
          <w:ilvl w:val="0"/>
          <w:numId w:val="27"/>
        </w:numPr>
        <w:rPr>
          <w:rFonts w:ascii="Tahoma" w:hAnsi="Tahoma" w:cs="Tahoma"/>
          <w:b/>
        </w:rPr>
      </w:pPr>
      <w:r w:rsidRPr="00B63A6B">
        <w:rPr>
          <w:rFonts w:ascii="Tahoma" w:hAnsi="Tahoma" w:cs="Tahoma"/>
          <w:b/>
        </w:rPr>
        <w:t>Zahtevane kontrole ne smejo podražiti dobave jekla:</w:t>
      </w:r>
      <w:r w:rsidRPr="00DB257E">
        <w:rPr>
          <w:rFonts w:ascii="Tahoma" w:hAnsi="Tahoma" w:cs="Tahoma"/>
          <w:bCs/>
        </w:rPr>
        <w:t xml:space="preserve"> Vse meritve, ultrazvočni pregledi in izdaja certifikatov morajo biti že vključeni v ponudbeno ceno. V primeru odstopanja (na podlagi vhodne kontrole naročnika) od zahtevanih dimenzij, trdote ali metalurške čistosti se bo material zavrnil na stroške ponudnika.</w:t>
      </w:r>
    </w:p>
    <w:p w14:paraId="23528D04" w14:textId="51C14B9B" w:rsidR="00DB257E" w:rsidRPr="00DB257E" w:rsidRDefault="00DB257E" w:rsidP="00DB257E">
      <w:pPr>
        <w:pStyle w:val="Odstavekseznama"/>
        <w:rPr>
          <w:rFonts w:ascii="Tahoma" w:hAnsi="Tahoma" w:cs="Tahoma"/>
          <w:b/>
        </w:rPr>
      </w:pPr>
    </w:p>
    <w:p w14:paraId="21037E66" w14:textId="77777777" w:rsidR="005152E1" w:rsidRPr="005152E1" w:rsidRDefault="005152E1" w:rsidP="0081450A">
      <w:pPr>
        <w:pStyle w:val="Odstavekseznama"/>
        <w:rPr>
          <w:rFonts w:ascii="Tahoma" w:hAnsi="Tahoma" w:cs="Tahoma"/>
        </w:rPr>
      </w:pPr>
    </w:p>
    <w:p w14:paraId="6A5D86A6" w14:textId="410DB489" w:rsidR="005152E1" w:rsidRDefault="005152E1" w:rsidP="005152E1">
      <w:pPr>
        <w:rPr>
          <w:rFonts w:ascii="Tahoma" w:hAnsi="Tahoma" w:cs="Tahoma"/>
        </w:rPr>
      </w:pPr>
    </w:p>
    <w:p w14:paraId="13A38749" w14:textId="77777777" w:rsidR="00943748" w:rsidRDefault="00943748" w:rsidP="005152E1">
      <w:pPr>
        <w:rPr>
          <w:rFonts w:ascii="Tahoma" w:hAnsi="Tahoma" w:cs="Tahoma"/>
        </w:rPr>
      </w:pPr>
    </w:p>
    <w:p w14:paraId="45D3B5E0" w14:textId="77777777" w:rsidR="005152E1" w:rsidRPr="005152E1" w:rsidRDefault="005152E1" w:rsidP="0081450A">
      <w:pPr>
        <w:rPr>
          <w:rFonts w:ascii="Tahoma" w:hAnsi="Tahoma" w:cs="Tahoma"/>
        </w:rPr>
      </w:pPr>
    </w:p>
    <w:p w14:paraId="7E182C21" w14:textId="77777777" w:rsidR="008D5B9B" w:rsidRPr="0064346E" w:rsidRDefault="008D5B9B" w:rsidP="008D5B9B">
      <w:pPr>
        <w:ind w:left="720"/>
        <w:jc w:val="both"/>
        <w:rPr>
          <w:rFonts w:ascii="Tahoma" w:hAnsi="Tahoma" w:cs="Tahoma"/>
          <w:b/>
          <w:bCs/>
          <w:sz w:val="20"/>
          <w:szCs w:val="20"/>
          <w:u w:val="single"/>
        </w:rPr>
      </w:pPr>
      <w:r w:rsidRPr="0064346E">
        <w:rPr>
          <w:rFonts w:ascii="Tahoma" w:hAnsi="Tahoma" w:cs="Tahoma"/>
          <w:b/>
          <w:bCs/>
          <w:sz w:val="20"/>
          <w:szCs w:val="20"/>
          <w:u w:val="single"/>
        </w:rPr>
        <w:t xml:space="preserve">Dodatne zahteve </w:t>
      </w:r>
    </w:p>
    <w:p w14:paraId="0061E474" w14:textId="77777777" w:rsidR="008D5B9B" w:rsidRPr="008D5B9B" w:rsidRDefault="008D5B9B" w:rsidP="008D5B9B">
      <w:pPr>
        <w:ind w:left="720"/>
        <w:jc w:val="both"/>
        <w:rPr>
          <w:rFonts w:ascii="Tahoma" w:hAnsi="Tahoma" w:cs="Tahoma"/>
          <w:sz w:val="20"/>
          <w:szCs w:val="20"/>
        </w:rPr>
      </w:pPr>
    </w:p>
    <w:p w14:paraId="56142448" w14:textId="6A7B3C7D" w:rsidR="00F31A5E" w:rsidRPr="000D4484" w:rsidRDefault="008D5B9B" w:rsidP="009417BE">
      <w:pPr>
        <w:pStyle w:val="Odstavekseznama"/>
        <w:numPr>
          <w:ilvl w:val="0"/>
          <w:numId w:val="24"/>
        </w:numPr>
        <w:rPr>
          <w:rFonts w:ascii="Tahoma" w:hAnsi="Tahoma" w:cs="Tahoma"/>
        </w:rPr>
      </w:pPr>
      <w:r w:rsidRPr="009417BE">
        <w:rPr>
          <w:rFonts w:ascii="Tahoma" w:hAnsi="Tahoma" w:cs="Tahoma"/>
        </w:rPr>
        <w:t>Ponudnik mora</w:t>
      </w:r>
      <w:r w:rsidR="00EA3EC8">
        <w:rPr>
          <w:rFonts w:ascii="Tahoma" w:hAnsi="Tahoma" w:cs="Tahoma"/>
        </w:rPr>
        <w:t xml:space="preserve"> pri oddaji prijave</w:t>
      </w:r>
      <w:r w:rsidRPr="009417BE">
        <w:rPr>
          <w:rFonts w:ascii="Tahoma" w:hAnsi="Tahoma" w:cs="Tahoma"/>
        </w:rPr>
        <w:t xml:space="preserve"> predložiti vsaj </w:t>
      </w:r>
      <w:r w:rsidR="00B37EEC">
        <w:rPr>
          <w:rFonts w:ascii="Tahoma" w:hAnsi="Tahoma" w:cs="Tahoma"/>
        </w:rPr>
        <w:t>eno (</w:t>
      </w:r>
      <w:r w:rsidRPr="009417BE">
        <w:rPr>
          <w:rFonts w:ascii="Tahoma" w:hAnsi="Tahoma" w:cs="Tahoma"/>
        </w:rPr>
        <w:t>1</w:t>
      </w:r>
      <w:r w:rsidR="00B37EEC">
        <w:rPr>
          <w:rFonts w:ascii="Tahoma" w:hAnsi="Tahoma" w:cs="Tahoma"/>
        </w:rPr>
        <w:t>)</w:t>
      </w:r>
      <w:r w:rsidRPr="009417BE">
        <w:rPr>
          <w:rFonts w:ascii="Tahoma" w:hAnsi="Tahoma" w:cs="Tahoma"/>
        </w:rPr>
        <w:t xml:space="preserve"> referenco </w:t>
      </w:r>
      <w:r w:rsidR="00F31A5E" w:rsidRPr="009417BE">
        <w:rPr>
          <w:rFonts w:ascii="Tahoma" w:hAnsi="Tahoma" w:cs="Tahoma"/>
        </w:rPr>
        <w:t xml:space="preserve">, ki se nanaša na dobavo lamelnega jekla (specialnega </w:t>
      </w:r>
      <w:proofErr w:type="spellStart"/>
      <w:r w:rsidR="00F31A5E" w:rsidRPr="009417BE">
        <w:rPr>
          <w:rFonts w:ascii="Tahoma" w:hAnsi="Tahoma" w:cs="Tahoma"/>
        </w:rPr>
        <w:t>manganskega</w:t>
      </w:r>
      <w:proofErr w:type="spellEnd"/>
      <w:r w:rsidR="00F31A5E" w:rsidRPr="009417BE">
        <w:rPr>
          <w:rFonts w:ascii="Tahoma" w:hAnsi="Tahoma" w:cs="Tahoma"/>
        </w:rPr>
        <w:t xml:space="preserve"> jekla), kjer je letna količina po posamezni referenci presegala 30.000 kg v obdobju zadnjih pet let (šteto od dneva za oddajo </w:t>
      </w:r>
      <w:r w:rsidR="00EA3EC8">
        <w:rPr>
          <w:rFonts w:ascii="Tahoma" w:hAnsi="Tahoma" w:cs="Tahoma"/>
        </w:rPr>
        <w:t>prijav</w:t>
      </w:r>
      <w:r w:rsidR="00F31A5E" w:rsidRPr="009417BE">
        <w:rPr>
          <w:rFonts w:ascii="Tahoma" w:hAnsi="Tahoma" w:cs="Tahoma"/>
        </w:rPr>
        <w:t>).</w:t>
      </w:r>
    </w:p>
    <w:p w14:paraId="1DD35925" w14:textId="5DC0D37E" w:rsidR="00F0713C" w:rsidRPr="00F0713C" w:rsidRDefault="00F0713C" w:rsidP="00F0713C">
      <w:pPr>
        <w:ind w:left="720"/>
        <w:jc w:val="both"/>
        <w:rPr>
          <w:rFonts w:ascii="Tahoma" w:hAnsi="Tahoma" w:cs="Tahoma"/>
          <w:sz w:val="20"/>
          <w:szCs w:val="20"/>
        </w:rPr>
      </w:pPr>
    </w:p>
    <w:p w14:paraId="2168D7FA" w14:textId="5C2EDD75" w:rsidR="00F51B71" w:rsidRDefault="00F51B71" w:rsidP="00F51B71">
      <w:pPr>
        <w:rPr>
          <w:rFonts w:ascii="Tahoma" w:hAnsi="Tahoma" w:cs="Tahoma"/>
          <w:b/>
          <w:bCs/>
          <w:i/>
          <w:sz w:val="20"/>
          <w:szCs w:val="20"/>
        </w:rPr>
      </w:pPr>
      <w:r w:rsidRPr="00856F74">
        <w:rPr>
          <w:rFonts w:ascii="Tahoma" w:hAnsi="Tahoma" w:cs="Tahoma"/>
          <w:b/>
          <w:bCs/>
          <w:i/>
          <w:sz w:val="20"/>
          <w:szCs w:val="20"/>
        </w:rPr>
        <w:t xml:space="preserve">Sklop </w:t>
      </w:r>
      <w:r>
        <w:rPr>
          <w:rFonts w:ascii="Tahoma" w:hAnsi="Tahoma" w:cs="Tahoma"/>
          <w:b/>
          <w:bCs/>
          <w:i/>
          <w:sz w:val="20"/>
          <w:szCs w:val="20"/>
        </w:rPr>
        <w:t>2-</w:t>
      </w:r>
      <w:r w:rsidR="00A5683E">
        <w:rPr>
          <w:rFonts w:ascii="Tahoma" w:hAnsi="Tahoma" w:cs="Tahoma"/>
          <w:b/>
          <w:bCs/>
          <w:i/>
          <w:sz w:val="20"/>
          <w:szCs w:val="20"/>
        </w:rPr>
        <w:t xml:space="preserve">Hardox </w:t>
      </w:r>
      <w:r w:rsidR="00D26A9C">
        <w:rPr>
          <w:rFonts w:ascii="Tahoma" w:hAnsi="Tahoma" w:cs="Tahoma"/>
          <w:b/>
          <w:bCs/>
          <w:i/>
          <w:sz w:val="20"/>
          <w:szCs w:val="20"/>
        </w:rPr>
        <w:t>jeklo</w:t>
      </w:r>
    </w:p>
    <w:p w14:paraId="57953EC2" w14:textId="77777777" w:rsidR="00D26A9C" w:rsidRDefault="00D26A9C" w:rsidP="00F51B71">
      <w:pPr>
        <w:rPr>
          <w:rFonts w:ascii="Tahoma" w:hAnsi="Tahoma" w:cs="Tahoma"/>
          <w:b/>
          <w:bCs/>
          <w:i/>
          <w:sz w:val="20"/>
          <w:szCs w:val="20"/>
        </w:rPr>
      </w:pPr>
    </w:p>
    <w:p w14:paraId="681E96E3" w14:textId="3019BF65" w:rsidR="001F084C" w:rsidRDefault="00D26A9C" w:rsidP="001F084C">
      <w:pPr>
        <w:rPr>
          <w:rFonts w:ascii="Tahoma" w:hAnsi="Tahoma" w:cs="Tahoma"/>
          <w:iCs/>
          <w:sz w:val="20"/>
          <w:szCs w:val="20"/>
        </w:rPr>
      </w:pPr>
      <w:r>
        <w:rPr>
          <w:rFonts w:ascii="Tahoma" w:hAnsi="Tahoma" w:cs="Tahoma"/>
          <w:iCs/>
          <w:sz w:val="20"/>
          <w:szCs w:val="20"/>
        </w:rPr>
        <w:t xml:space="preserve">Za </w:t>
      </w:r>
      <w:r w:rsidR="00730037">
        <w:rPr>
          <w:rFonts w:ascii="Tahoma" w:hAnsi="Tahoma" w:cs="Tahoma"/>
          <w:iCs/>
          <w:sz w:val="20"/>
          <w:szCs w:val="20"/>
        </w:rPr>
        <w:t>posamezne pozicije za statorski del mlin</w:t>
      </w:r>
      <w:r w:rsidR="008E0AB9">
        <w:rPr>
          <w:rFonts w:ascii="Tahoma" w:hAnsi="Tahoma" w:cs="Tahoma"/>
          <w:iCs/>
          <w:sz w:val="20"/>
          <w:szCs w:val="20"/>
        </w:rPr>
        <w:t>ov bloka 6 se uporablja</w:t>
      </w:r>
      <w:r w:rsidR="008E0AB9" w:rsidRPr="008E0AB9">
        <w:rPr>
          <w:rFonts w:ascii="Tahoma" w:hAnsi="Tahoma" w:cs="Tahoma"/>
          <w:iCs/>
          <w:sz w:val="20"/>
          <w:szCs w:val="20"/>
        </w:rPr>
        <w:t xml:space="preserve"> material </w:t>
      </w:r>
      <w:proofErr w:type="spellStart"/>
      <w:r w:rsidR="008E0AB9" w:rsidRPr="008E0AB9">
        <w:rPr>
          <w:rFonts w:ascii="Tahoma" w:hAnsi="Tahoma" w:cs="Tahoma"/>
          <w:iCs/>
          <w:sz w:val="20"/>
          <w:szCs w:val="20"/>
        </w:rPr>
        <w:t>Hardox</w:t>
      </w:r>
      <w:proofErr w:type="spellEnd"/>
      <w:r w:rsidR="008E0AB9" w:rsidRPr="008E0AB9">
        <w:rPr>
          <w:rFonts w:ascii="Tahoma" w:hAnsi="Tahoma" w:cs="Tahoma"/>
          <w:iCs/>
          <w:sz w:val="20"/>
          <w:szCs w:val="20"/>
        </w:rPr>
        <w:t xml:space="preserve"> 500.</w:t>
      </w:r>
      <w:r w:rsidR="001F084C" w:rsidRPr="001F084C">
        <w:rPr>
          <w:rFonts w:ascii="Tahoma" w:hAnsi="Tahoma" w:cs="Tahoma"/>
          <w:sz w:val="20"/>
          <w:szCs w:val="20"/>
        </w:rPr>
        <w:t xml:space="preserve"> </w:t>
      </w:r>
      <w:r w:rsidR="001F084C" w:rsidRPr="001F084C">
        <w:rPr>
          <w:rFonts w:ascii="Tahoma" w:hAnsi="Tahoma" w:cs="Tahoma"/>
          <w:iCs/>
          <w:sz w:val="20"/>
          <w:szCs w:val="20"/>
        </w:rPr>
        <w:t xml:space="preserve">V Specifikaciji blaga – Strojno potrošni material so podane ocenjene količine za obdobje štirih (4) let najbolj uporabljanega materiala potrebnega za nemoteno obratovanje naprav. </w:t>
      </w:r>
    </w:p>
    <w:p w14:paraId="5C92B454" w14:textId="77777777" w:rsidR="005D4ACD" w:rsidRDefault="005D4ACD" w:rsidP="001F084C">
      <w:pPr>
        <w:rPr>
          <w:rFonts w:ascii="Tahoma" w:hAnsi="Tahoma" w:cs="Tahoma"/>
          <w:iCs/>
          <w:sz w:val="20"/>
          <w:szCs w:val="20"/>
        </w:rPr>
      </w:pPr>
    </w:p>
    <w:p w14:paraId="058F8746" w14:textId="77777777" w:rsidR="005D4ACD" w:rsidRPr="001F084C" w:rsidRDefault="005D4ACD" w:rsidP="001F084C">
      <w:pPr>
        <w:rPr>
          <w:rFonts w:ascii="Tahoma" w:hAnsi="Tahoma" w:cs="Tahoma"/>
          <w:iCs/>
          <w:sz w:val="20"/>
          <w:szCs w:val="20"/>
        </w:rPr>
      </w:pPr>
    </w:p>
    <w:tbl>
      <w:tblPr>
        <w:tblW w:w="9900" w:type="dxa"/>
        <w:tblCellMar>
          <w:left w:w="70" w:type="dxa"/>
          <w:right w:w="70" w:type="dxa"/>
        </w:tblCellMar>
        <w:tblLook w:val="04A0" w:firstRow="1" w:lastRow="0" w:firstColumn="1" w:lastColumn="0" w:noHBand="0" w:noVBand="1"/>
      </w:tblPr>
      <w:tblGrid>
        <w:gridCol w:w="1451"/>
        <w:gridCol w:w="2352"/>
        <w:gridCol w:w="926"/>
        <w:gridCol w:w="1555"/>
        <w:gridCol w:w="3616"/>
      </w:tblGrid>
      <w:tr w:rsidR="004D3E67" w:rsidRPr="004D3E67" w14:paraId="30761768" w14:textId="77777777" w:rsidTr="00CD21D4">
        <w:trPr>
          <w:trHeight w:val="630"/>
        </w:trPr>
        <w:tc>
          <w:tcPr>
            <w:tcW w:w="1451" w:type="dxa"/>
            <w:tcBorders>
              <w:top w:val="single" w:sz="4" w:space="0" w:color="auto"/>
              <w:left w:val="single" w:sz="4" w:space="0" w:color="auto"/>
              <w:bottom w:val="single" w:sz="4" w:space="0" w:color="auto"/>
              <w:right w:val="single" w:sz="4" w:space="0" w:color="auto"/>
            </w:tcBorders>
            <w:vAlign w:val="bottom"/>
            <w:hideMark/>
          </w:tcPr>
          <w:p w14:paraId="3AB977F5" w14:textId="77777777" w:rsidR="004D3E67" w:rsidRPr="004D3E67" w:rsidRDefault="004D3E67" w:rsidP="004D3E67">
            <w:pPr>
              <w:rPr>
                <w:rFonts w:ascii="Tahoma" w:hAnsi="Tahoma" w:cs="Tahoma"/>
                <w:b/>
                <w:bCs/>
                <w:iCs/>
                <w:sz w:val="20"/>
                <w:szCs w:val="20"/>
              </w:rPr>
            </w:pPr>
            <w:r w:rsidRPr="004D3E67">
              <w:rPr>
                <w:rFonts w:ascii="Tahoma" w:hAnsi="Tahoma" w:cs="Tahoma"/>
                <w:b/>
                <w:bCs/>
                <w:iCs/>
                <w:sz w:val="20"/>
                <w:szCs w:val="20"/>
              </w:rPr>
              <w:t xml:space="preserve">Šifra pred. </w:t>
            </w:r>
          </w:p>
        </w:tc>
        <w:tc>
          <w:tcPr>
            <w:tcW w:w="2352" w:type="dxa"/>
            <w:tcBorders>
              <w:top w:val="single" w:sz="4" w:space="0" w:color="auto"/>
              <w:left w:val="nil"/>
              <w:bottom w:val="single" w:sz="4" w:space="0" w:color="auto"/>
              <w:right w:val="single" w:sz="4" w:space="0" w:color="auto"/>
            </w:tcBorders>
            <w:vAlign w:val="bottom"/>
            <w:hideMark/>
          </w:tcPr>
          <w:p w14:paraId="783BBE21" w14:textId="77777777" w:rsidR="004D3E67" w:rsidRPr="004D3E67" w:rsidRDefault="004D3E67" w:rsidP="004D3E67">
            <w:pPr>
              <w:rPr>
                <w:rFonts w:ascii="Tahoma" w:hAnsi="Tahoma" w:cs="Tahoma"/>
                <w:b/>
                <w:bCs/>
                <w:iCs/>
                <w:sz w:val="20"/>
                <w:szCs w:val="20"/>
              </w:rPr>
            </w:pPr>
            <w:r w:rsidRPr="004D3E67">
              <w:rPr>
                <w:rFonts w:ascii="Tahoma" w:hAnsi="Tahoma" w:cs="Tahoma"/>
                <w:b/>
                <w:bCs/>
                <w:iCs/>
                <w:sz w:val="20"/>
                <w:szCs w:val="20"/>
              </w:rPr>
              <w:t xml:space="preserve">Naziv predmeta </w:t>
            </w:r>
          </w:p>
        </w:tc>
        <w:tc>
          <w:tcPr>
            <w:tcW w:w="926" w:type="dxa"/>
            <w:tcBorders>
              <w:top w:val="single" w:sz="4" w:space="0" w:color="auto"/>
              <w:left w:val="nil"/>
              <w:bottom w:val="single" w:sz="4" w:space="0" w:color="auto"/>
              <w:right w:val="single" w:sz="4" w:space="0" w:color="auto"/>
            </w:tcBorders>
            <w:vAlign w:val="bottom"/>
            <w:hideMark/>
          </w:tcPr>
          <w:p w14:paraId="26F9E6CF" w14:textId="77777777" w:rsidR="004D3E67" w:rsidRPr="004D3E67" w:rsidRDefault="004D3E67" w:rsidP="004D3E67">
            <w:pPr>
              <w:rPr>
                <w:rFonts w:ascii="Tahoma" w:hAnsi="Tahoma" w:cs="Tahoma"/>
                <w:b/>
                <w:bCs/>
                <w:iCs/>
                <w:sz w:val="20"/>
                <w:szCs w:val="20"/>
              </w:rPr>
            </w:pPr>
            <w:r w:rsidRPr="004D3E67">
              <w:rPr>
                <w:rFonts w:ascii="Tahoma" w:hAnsi="Tahoma" w:cs="Tahoma"/>
                <w:b/>
                <w:bCs/>
                <w:iCs/>
                <w:sz w:val="20"/>
                <w:szCs w:val="20"/>
              </w:rPr>
              <w:t xml:space="preserve">Em </w:t>
            </w:r>
          </w:p>
        </w:tc>
        <w:tc>
          <w:tcPr>
            <w:tcW w:w="1555" w:type="dxa"/>
            <w:tcBorders>
              <w:top w:val="single" w:sz="4" w:space="0" w:color="auto"/>
              <w:left w:val="nil"/>
              <w:bottom w:val="single" w:sz="4" w:space="0" w:color="auto"/>
              <w:right w:val="single" w:sz="4" w:space="0" w:color="auto"/>
            </w:tcBorders>
            <w:vAlign w:val="bottom"/>
            <w:hideMark/>
          </w:tcPr>
          <w:p w14:paraId="5C185F8D" w14:textId="77777777" w:rsidR="004D3E67" w:rsidRPr="004D3E67" w:rsidRDefault="004D3E67" w:rsidP="004D3E67">
            <w:pPr>
              <w:rPr>
                <w:rFonts w:ascii="Tahoma" w:hAnsi="Tahoma" w:cs="Tahoma"/>
                <w:b/>
                <w:bCs/>
                <w:iCs/>
                <w:sz w:val="20"/>
                <w:szCs w:val="20"/>
              </w:rPr>
            </w:pPr>
            <w:r w:rsidRPr="004D3E67">
              <w:rPr>
                <w:rFonts w:ascii="Tahoma" w:hAnsi="Tahoma" w:cs="Tahoma"/>
                <w:b/>
                <w:bCs/>
                <w:iCs/>
                <w:sz w:val="20"/>
                <w:szCs w:val="20"/>
              </w:rPr>
              <w:t>Predvidena količina (kg)</w:t>
            </w:r>
          </w:p>
        </w:tc>
        <w:tc>
          <w:tcPr>
            <w:tcW w:w="3616" w:type="dxa"/>
            <w:tcBorders>
              <w:top w:val="single" w:sz="4" w:space="0" w:color="auto"/>
              <w:left w:val="nil"/>
              <w:bottom w:val="single" w:sz="4" w:space="0" w:color="auto"/>
              <w:right w:val="single" w:sz="4" w:space="0" w:color="auto"/>
            </w:tcBorders>
            <w:vAlign w:val="bottom"/>
            <w:hideMark/>
          </w:tcPr>
          <w:p w14:paraId="2E168196" w14:textId="77777777" w:rsidR="004D3E67" w:rsidRPr="004D3E67" w:rsidRDefault="004D3E67" w:rsidP="004D3E67">
            <w:pPr>
              <w:rPr>
                <w:rFonts w:ascii="Tahoma" w:hAnsi="Tahoma" w:cs="Tahoma"/>
                <w:b/>
                <w:bCs/>
                <w:iCs/>
                <w:sz w:val="20"/>
                <w:szCs w:val="20"/>
              </w:rPr>
            </w:pPr>
            <w:r w:rsidRPr="004D3E67">
              <w:rPr>
                <w:rFonts w:ascii="Tahoma" w:hAnsi="Tahoma" w:cs="Tahoma"/>
                <w:b/>
                <w:bCs/>
                <w:iCs/>
                <w:sz w:val="20"/>
                <w:szCs w:val="20"/>
              </w:rPr>
              <w:t>Posebne zahteve</w:t>
            </w:r>
          </w:p>
        </w:tc>
      </w:tr>
      <w:tr w:rsidR="004D3E67" w:rsidRPr="004D3E67" w14:paraId="7290341A" w14:textId="77777777" w:rsidTr="00CD21D4">
        <w:trPr>
          <w:trHeight w:val="1200"/>
        </w:trPr>
        <w:tc>
          <w:tcPr>
            <w:tcW w:w="1451" w:type="dxa"/>
            <w:tcBorders>
              <w:top w:val="nil"/>
              <w:left w:val="single" w:sz="4" w:space="0" w:color="auto"/>
              <w:bottom w:val="single" w:sz="4" w:space="0" w:color="auto"/>
              <w:right w:val="single" w:sz="4" w:space="0" w:color="auto"/>
            </w:tcBorders>
            <w:vAlign w:val="center"/>
            <w:hideMark/>
          </w:tcPr>
          <w:p w14:paraId="3D6CC84C" w14:textId="4586C473" w:rsidR="004D3E67" w:rsidRPr="004D3E67" w:rsidRDefault="004D3E67" w:rsidP="004D3E67">
            <w:pPr>
              <w:rPr>
                <w:rFonts w:ascii="Tahoma" w:hAnsi="Tahoma" w:cs="Tahoma"/>
                <w:iCs/>
                <w:sz w:val="20"/>
                <w:szCs w:val="20"/>
              </w:rPr>
            </w:pPr>
            <w:r>
              <w:rPr>
                <w:rFonts w:ascii="Tahoma" w:hAnsi="Tahoma" w:cs="Tahoma"/>
                <w:iCs/>
                <w:sz w:val="20"/>
                <w:szCs w:val="20"/>
              </w:rPr>
              <w:t>319521</w:t>
            </w:r>
          </w:p>
        </w:tc>
        <w:tc>
          <w:tcPr>
            <w:tcW w:w="2352" w:type="dxa"/>
            <w:tcBorders>
              <w:top w:val="nil"/>
              <w:left w:val="nil"/>
              <w:bottom w:val="single" w:sz="4" w:space="0" w:color="auto"/>
              <w:right w:val="single" w:sz="4" w:space="0" w:color="auto"/>
            </w:tcBorders>
            <w:vAlign w:val="bottom"/>
            <w:hideMark/>
          </w:tcPr>
          <w:p w14:paraId="09B71F49" w14:textId="77777777" w:rsidR="00575CB9" w:rsidRDefault="00575CB9" w:rsidP="00AB4627">
            <w:pPr>
              <w:jc w:val="center"/>
              <w:rPr>
                <w:rFonts w:ascii="Calibri" w:hAnsi="Calibri" w:cs="Calibri"/>
                <w:color w:val="000000"/>
                <w:sz w:val="22"/>
                <w:szCs w:val="22"/>
              </w:rPr>
            </w:pPr>
            <w:r>
              <w:rPr>
                <w:rFonts w:ascii="Calibri" w:hAnsi="Calibri" w:cs="Calibri"/>
                <w:color w:val="000000"/>
                <w:sz w:val="22"/>
                <w:szCs w:val="22"/>
              </w:rPr>
              <w:t>PLOČEVINA HARDOX 500; 20X2000X6000MM</w:t>
            </w:r>
          </w:p>
          <w:p w14:paraId="114CEB72" w14:textId="1D1A2C32" w:rsidR="004D3E67" w:rsidRPr="004D3E67" w:rsidRDefault="004D3E67" w:rsidP="00AC34B8">
            <w:pPr>
              <w:jc w:val="center"/>
              <w:rPr>
                <w:rFonts w:ascii="Tahoma" w:hAnsi="Tahoma" w:cs="Tahoma"/>
                <w:iCs/>
                <w:sz w:val="20"/>
                <w:szCs w:val="20"/>
              </w:rPr>
            </w:pPr>
          </w:p>
        </w:tc>
        <w:tc>
          <w:tcPr>
            <w:tcW w:w="926" w:type="dxa"/>
            <w:tcBorders>
              <w:top w:val="nil"/>
              <w:left w:val="nil"/>
              <w:bottom w:val="single" w:sz="4" w:space="0" w:color="auto"/>
              <w:right w:val="single" w:sz="4" w:space="0" w:color="auto"/>
            </w:tcBorders>
            <w:vAlign w:val="bottom"/>
            <w:hideMark/>
          </w:tcPr>
          <w:p w14:paraId="4EF1341A" w14:textId="77777777" w:rsidR="004D3E67" w:rsidRPr="004D3E67" w:rsidRDefault="004D3E67" w:rsidP="004D3E67">
            <w:pPr>
              <w:rPr>
                <w:rFonts w:ascii="Tahoma" w:hAnsi="Tahoma" w:cs="Tahoma"/>
                <w:iCs/>
                <w:sz w:val="20"/>
                <w:szCs w:val="20"/>
              </w:rPr>
            </w:pPr>
            <w:r w:rsidRPr="004D3E67">
              <w:rPr>
                <w:rFonts w:ascii="Tahoma" w:hAnsi="Tahoma" w:cs="Tahoma"/>
                <w:iCs/>
                <w:sz w:val="20"/>
                <w:szCs w:val="20"/>
              </w:rPr>
              <w:t>KG</w:t>
            </w:r>
          </w:p>
        </w:tc>
        <w:tc>
          <w:tcPr>
            <w:tcW w:w="1555" w:type="dxa"/>
            <w:tcBorders>
              <w:top w:val="nil"/>
              <w:left w:val="nil"/>
              <w:bottom w:val="single" w:sz="4" w:space="0" w:color="auto"/>
              <w:right w:val="single" w:sz="4" w:space="0" w:color="auto"/>
            </w:tcBorders>
            <w:vAlign w:val="center"/>
            <w:hideMark/>
          </w:tcPr>
          <w:p w14:paraId="1668B26C" w14:textId="782F5FB1" w:rsidR="004D3E67" w:rsidRPr="004D3E67" w:rsidRDefault="00575CB9" w:rsidP="004D3E67">
            <w:pPr>
              <w:rPr>
                <w:rFonts w:ascii="Tahoma" w:hAnsi="Tahoma" w:cs="Tahoma"/>
                <w:iCs/>
                <w:sz w:val="20"/>
                <w:szCs w:val="20"/>
              </w:rPr>
            </w:pPr>
            <w:r>
              <w:rPr>
                <w:rFonts w:ascii="Tahoma" w:hAnsi="Tahoma" w:cs="Tahoma"/>
                <w:iCs/>
                <w:sz w:val="20"/>
                <w:szCs w:val="20"/>
              </w:rPr>
              <w:t>2</w:t>
            </w:r>
            <w:r w:rsidR="004D3E67" w:rsidRPr="004D3E67">
              <w:rPr>
                <w:rFonts w:ascii="Tahoma" w:hAnsi="Tahoma" w:cs="Tahoma"/>
                <w:iCs/>
                <w:sz w:val="20"/>
                <w:szCs w:val="20"/>
              </w:rPr>
              <w:t>0.000</w:t>
            </w:r>
          </w:p>
        </w:tc>
        <w:tc>
          <w:tcPr>
            <w:tcW w:w="3616" w:type="dxa"/>
            <w:tcBorders>
              <w:top w:val="nil"/>
              <w:left w:val="nil"/>
              <w:bottom w:val="single" w:sz="4" w:space="0" w:color="auto"/>
              <w:right w:val="single" w:sz="4" w:space="0" w:color="auto"/>
            </w:tcBorders>
            <w:vAlign w:val="bottom"/>
            <w:hideMark/>
          </w:tcPr>
          <w:p w14:paraId="49919F11" w14:textId="4C76FAE4" w:rsidR="004D3E67" w:rsidRPr="004D3E67" w:rsidRDefault="004D3E67" w:rsidP="004D3E67">
            <w:pPr>
              <w:rPr>
                <w:rFonts w:ascii="Tahoma" w:hAnsi="Tahoma" w:cs="Tahoma"/>
                <w:iCs/>
                <w:sz w:val="20"/>
                <w:szCs w:val="20"/>
              </w:rPr>
            </w:pPr>
          </w:p>
        </w:tc>
      </w:tr>
      <w:tr w:rsidR="004D3E67" w:rsidRPr="004D3E67" w14:paraId="318F0F3C" w14:textId="77777777" w:rsidTr="00CD21D4">
        <w:trPr>
          <w:trHeight w:val="1230"/>
        </w:trPr>
        <w:tc>
          <w:tcPr>
            <w:tcW w:w="1451" w:type="dxa"/>
            <w:tcBorders>
              <w:top w:val="nil"/>
              <w:left w:val="single" w:sz="4" w:space="0" w:color="auto"/>
              <w:bottom w:val="single" w:sz="4" w:space="0" w:color="auto"/>
              <w:right w:val="single" w:sz="4" w:space="0" w:color="auto"/>
            </w:tcBorders>
            <w:vAlign w:val="center"/>
            <w:hideMark/>
          </w:tcPr>
          <w:p w14:paraId="212BBCFD" w14:textId="0873616F" w:rsidR="004D3E67" w:rsidRPr="004D3E67" w:rsidRDefault="00655FBD" w:rsidP="004D3E67">
            <w:pPr>
              <w:rPr>
                <w:rFonts w:ascii="Tahoma" w:hAnsi="Tahoma" w:cs="Tahoma"/>
                <w:iCs/>
                <w:sz w:val="20"/>
                <w:szCs w:val="20"/>
              </w:rPr>
            </w:pPr>
            <w:r>
              <w:rPr>
                <w:rFonts w:ascii="Tahoma" w:hAnsi="Tahoma" w:cs="Tahoma"/>
                <w:iCs/>
                <w:sz w:val="20"/>
                <w:szCs w:val="20"/>
              </w:rPr>
              <w:t>319913</w:t>
            </w:r>
          </w:p>
        </w:tc>
        <w:tc>
          <w:tcPr>
            <w:tcW w:w="2352" w:type="dxa"/>
            <w:tcBorders>
              <w:top w:val="nil"/>
              <w:left w:val="nil"/>
              <w:bottom w:val="single" w:sz="4" w:space="0" w:color="auto"/>
              <w:right w:val="single" w:sz="4" w:space="0" w:color="auto"/>
            </w:tcBorders>
            <w:vAlign w:val="bottom"/>
            <w:hideMark/>
          </w:tcPr>
          <w:p w14:paraId="4050BF0A" w14:textId="6E55952A" w:rsidR="007B74FC" w:rsidRPr="007B74FC" w:rsidRDefault="007B74FC" w:rsidP="00AC34B8">
            <w:pPr>
              <w:jc w:val="center"/>
              <w:rPr>
                <w:rFonts w:ascii="Tahoma" w:hAnsi="Tahoma" w:cs="Tahoma"/>
                <w:iCs/>
                <w:sz w:val="20"/>
                <w:szCs w:val="20"/>
              </w:rPr>
            </w:pPr>
            <w:r w:rsidRPr="007B74FC">
              <w:rPr>
                <w:rFonts w:ascii="Tahoma" w:hAnsi="Tahoma" w:cs="Tahoma"/>
                <w:iCs/>
                <w:sz w:val="20"/>
                <w:szCs w:val="20"/>
              </w:rPr>
              <w:t xml:space="preserve">PLOČEVINA HARDOX 500; </w:t>
            </w:r>
            <w:r>
              <w:rPr>
                <w:rFonts w:ascii="Tahoma" w:hAnsi="Tahoma" w:cs="Tahoma"/>
                <w:iCs/>
                <w:sz w:val="20"/>
                <w:szCs w:val="20"/>
              </w:rPr>
              <w:t>3</w:t>
            </w:r>
            <w:r w:rsidRPr="007B74FC">
              <w:rPr>
                <w:rFonts w:ascii="Tahoma" w:hAnsi="Tahoma" w:cs="Tahoma"/>
                <w:iCs/>
                <w:sz w:val="20"/>
                <w:szCs w:val="20"/>
              </w:rPr>
              <w:t>0X2000X6000MM</w:t>
            </w:r>
          </w:p>
          <w:p w14:paraId="25FDECFC" w14:textId="0B83E4C2" w:rsidR="004D3E67" w:rsidRPr="004D3E67" w:rsidRDefault="004D3E67" w:rsidP="00AC34B8">
            <w:pPr>
              <w:jc w:val="center"/>
              <w:rPr>
                <w:rFonts w:ascii="Tahoma" w:hAnsi="Tahoma" w:cs="Tahoma"/>
                <w:iCs/>
                <w:sz w:val="20"/>
                <w:szCs w:val="20"/>
              </w:rPr>
            </w:pPr>
          </w:p>
        </w:tc>
        <w:tc>
          <w:tcPr>
            <w:tcW w:w="926" w:type="dxa"/>
            <w:tcBorders>
              <w:top w:val="nil"/>
              <w:left w:val="nil"/>
              <w:bottom w:val="single" w:sz="4" w:space="0" w:color="auto"/>
              <w:right w:val="single" w:sz="4" w:space="0" w:color="auto"/>
            </w:tcBorders>
            <w:vAlign w:val="bottom"/>
            <w:hideMark/>
          </w:tcPr>
          <w:p w14:paraId="1979466F" w14:textId="77777777" w:rsidR="004D3E67" w:rsidRPr="004D3E67" w:rsidRDefault="004D3E67" w:rsidP="004D3E67">
            <w:pPr>
              <w:rPr>
                <w:rFonts w:ascii="Tahoma" w:hAnsi="Tahoma" w:cs="Tahoma"/>
                <w:iCs/>
                <w:sz w:val="20"/>
                <w:szCs w:val="20"/>
              </w:rPr>
            </w:pPr>
            <w:r w:rsidRPr="004D3E67">
              <w:rPr>
                <w:rFonts w:ascii="Tahoma" w:hAnsi="Tahoma" w:cs="Tahoma"/>
                <w:iCs/>
                <w:sz w:val="20"/>
                <w:szCs w:val="20"/>
              </w:rPr>
              <w:t>KG</w:t>
            </w:r>
          </w:p>
        </w:tc>
        <w:tc>
          <w:tcPr>
            <w:tcW w:w="1555" w:type="dxa"/>
            <w:tcBorders>
              <w:top w:val="nil"/>
              <w:left w:val="nil"/>
              <w:bottom w:val="single" w:sz="4" w:space="0" w:color="auto"/>
              <w:right w:val="single" w:sz="4" w:space="0" w:color="auto"/>
            </w:tcBorders>
            <w:vAlign w:val="center"/>
            <w:hideMark/>
          </w:tcPr>
          <w:p w14:paraId="5C8FBD5B" w14:textId="2EEB458A" w:rsidR="004D3E67" w:rsidRPr="004D3E67" w:rsidRDefault="000D2810" w:rsidP="004D3E67">
            <w:pPr>
              <w:rPr>
                <w:rFonts w:ascii="Tahoma" w:hAnsi="Tahoma" w:cs="Tahoma"/>
                <w:iCs/>
                <w:sz w:val="20"/>
                <w:szCs w:val="20"/>
              </w:rPr>
            </w:pPr>
            <w:r>
              <w:rPr>
                <w:rFonts w:ascii="Tahoma" w:hAnsi="Tahoma" w:cs="Tahoma"/>
                <w:iCs/>
                <w:sz w:val="20"/>
                <w:szCs w:val="20"/>
              </w:rPr>
              <w:t>15</w:t>
            </w:r>
            <w:r w:rsidR="00575CB9">
              <w:rPr>
                <w:rFonts w:ascii="Tahoma" w:hAnsi="Tahoma" w:cs="Tahoma"/>
                <w:iCs/>
                <w:sz w:val="20"/>
                <w:szCs w:val="20"/>
              </w:rPr>
              <w:t>0</w:t>
            </w:r>
            <w:r w:rsidR="004D3E67" w:rsidRPr="004D3E67">
              <w:rPr>
                <w:rFonts w:ascii="Tahoma" w:hAnsi="Tahoma" w:cs="Tahoma"/>
                <w:iCs/>
                <w:sz w:val="20"/>
                <w:szCs w:val="20"/>
              </w:rPr>
              <w:t>.</w:t>
            </w:r>
            <w:r w:rsidR="00575CB9">
              <w:rPr>
                <w:rFonts w:ascii="Tahoma" w:hAnsi="Tahoma" w:cs="Tahoma"/>
                <w:iCs/>
                <w:sz w:val="20"/>
                <w:szCs w:val="20"/>
              </w:rPr>
              <w:t>0</w:t>
            </w:r>
            <w:r w:rsidR="004D3E67" w:rsidRPr="004D3E67">
              <w:rPr>
                <w:rFonts w:ascii="Tahoma" w:hAnsi="Tahoma" w:cs="Tahoma"/>
                <w:iCs/>
                <w:sz w:val="20"/>
                <w:szCs w:val="20"/>
              </w:rPr>
              <w:t>00</w:t>
            </w:r>
          </w:p>
        </w:tc>
        <w:tc>
          <w:tcPr>
            <w:tcW w:w="3616" w:type="dxa"/>
            <w:tcBorders>
              <w:top w:val="nil"/>
              <w:left w:val="nil"/>
              <w:bottom w:val="single" w:sz="4" w:space="0" w:color="auto"/>
              <w:right w:val="single" w:sz="4" w:space="0" w:color="auto"/>
            </w:tcBorders>
            <w:vAlign w:val="bottom"/>
            <w:hideMark/>
          </w:tcPr>
          <w:p w14:paraId="11602C45" w14:textId="3D97AEEB" w:rsidR="004D3E67" w:rsidRPr="004D3E67" w:rsidRDefault="004D3E67" w:rsidP="004D3E67">
            <w:pPr>
              <w:rPr>
                <w:rFonts w:ascii="Tahoma" w:hAnsi="Tahoma" w:cs="Tahoma"/>
                <w:iCs/>
                <w:sz w:val="20"/>
                <w:szCs w:val="20"/>
              </w:rPr>
            </w:pPr>
          </w:p>
        </w:tc>
      </w:tr>
      <w:tr w:rsidR="004D3E67" w:rsidRPr="004D3E67" w14:paraId="27BC8D9C" w14:textId="77777777" w:rsidTr="00CD21D4">
        <w:trPr>
          <w:trHeight w:val="1020"/>
        </w:trPr>
        <w:tc>
          <w:tcPr>
            <w:tcW w:w="1451" w:type="dxa"/>
            <w:tcBorders>
              <w:top w:val="nil"/>
              <w:left w:val="single" w:sz="4" w:space="0" w:color="auto"/>
              <w:bottom w:val="single" w:sz="4" w:space="0" w:color="auto"/>
              <w:right w:val="single" w:sz="4" w:space="0" w:color="auto"/>
            </w:tcBorders>
            <w:vAlign w:val="center"/>
            <w:hideMark/>
          </w:tcPr>
          <w:p w14:paraId="5848452A" w14:textId="44651663" w:rsidR="004D3E67" w:rsidRPr="004D3E67" w:rsidRDefault="003B7E7E" w:rsidP="004D3E67">
            <w:pPr>
              <w:rPr>
                <w:rFonts w:ascii="Tahoma" w:hAnsi="Tahoma" w:cs="Tahoma"/>
                <w:iCs/>
                <w:sz w:val="20"/>
                <w:szCs w:val="20"/>
              </w:rPr>
            </w:pPr>
            <w:r>
              <w:rPr>
                <w:rFonts w:ascii="Tahoma" w:hAnsi="Tahoma" w:cs="Tahoma"/>
                <w:iCs/>
                <w:sz w:val="20"/>
                <w:szCs w:val="20"/>
              </w:rPr>
              <w:t>319914</w:t>
            </w:r>
          </w:p>
        </w:tc>
        <w:tc>
          <w:tcPr>
            <w:tcW w:w="2352" w:type="dxa"/>
            <w:tcBorders>
              <w:top w:val="nil"/>
              <w:left w:val="nil"/>
              <w:bottom w:val="single" w:sz="4" w:space="0" w:color="auto"/>
              <w:right w:val="single" w:sz="4" w:space="0" w:color="auto"/>
            </w:tcBorders>
            <w:vAlign w:val="bottom"/>
            <w:hideMark/>
          </w:tcPr>
          <w:p w14:paraId="33D22786" w14:textId="49226070" w:rsidR="007B74FC" w:rsidRPr="007B74FC" w:rsidRDefault="007B74FC" w:rsidP="00AC34B8">
            <w:pPr>
              <w:jc w:val="center"/>
              <w:rPr>
                <w:rFonts w:ascii="Tahoma" w:hAnsi="Tahoma" w:cs="Tahoma"/>
                <w:iCs/>
                <w:sz w:val="20"/>
                <w:szCs w:val="20"/>
              </w:rPr>
            </w:pPr>
            <w:r w:rsidRPr="007B74FC">
              <w:rPr>
                <w:rFonts w:ascii="Tahoma" w:hAnsi="Tahoma" w:cs="Tahoma"/>
                <w:iCs/>
                <w:sz w:val="20"/>
                <w:szCs w:val="20"/>
              </w:rPr>
              <w:t xml:space="preserve">PLOČEVINA HARDOX 500; </w:t>
            </w:r>
            <w:r>
              <w:rPr>
                <w:rFonts w:ascii="Tahoma" w:hAnsi="Tahoma" w:cs="Tahoma"/>
                <w:iCs/>
                <w:sz w:val="20"/>
                <w:szCs w:val="20"/>
              </w:rPr>
              <w:t>4</w:t>
            </w:r>
            <w:r w:rsidRPr="007B74FC">
              <w:rPr>
                <w:rFonts w:ascii="Tahoma" w:hAnsi="Tahoma" w:cs="Tahoma"/>
                <w:iCs/>
                <w:sz w:val="20"/>
                <w:szCs w:val="20"/>
              </w:rPr>
              <w:t>0X2000X6000MM</w:t>
            </w:r>
          </w:p>
          <w:p w14:paraId="67924A53" w14:textId="5DEB977A" w:rsidR="004D3E67" w:rsidRPr="004D3E67" w:rsidRDefault="004D3E67" w:rsidP="00AC34B8">
            <w:pPr>
              <w:jc w:val="center"/>
              <w:rPr>
                <w:rFonts w:ascii="Tahoma" w:hAnsi="Tahoma" w:cs="Tahoma"/>
                <w:iCs/>
                <w:sz w:val="20"/>
                <w:szCs w:val="20"/>
              </w:rPr>
            </w:pPr>
          </w:p>
        </w:tc>
        <w:tc>
          <w:tcPr>
            <w:tcW w:w="926" w:type="dxa"/>
            <w:tcBorders>
              <w:top w:val="nil"/>
              <w:left w:val="nil"/>
              <w:bottom w:val="single" w:sz="4" w:space="0" w:color="auto"/>
              <w:right w:val="single" w:sz="4" w:space="0" w:color="auto"/>
            </w:tcBorders>
            <w:vAlign w:val="bottom"/>
            <w:hideMark/>
          </w:tcPr>
          <w:p w14:paraId="723A4BD5" w14:textId="77777777" w:rsidR="004D3E67" w:rsidRPr="004D3E67" w:rsidRDefault="004D3E67" w:rsidP="004D3E67">
            <w:pPr>
              <w:rPr>
                <w:rFonts w:ascii="Tahoma" w:hAnsi="Tahoma" w:cs="Tahoma"/>
                <w:iCs/>
                <w:sz w:val="20"/>
                <w:szCs w:val="20"/>
              </w:rPr>
            </w:pPr>
            <w:r w:rsidRPr="004D3E67">
              <w:rPr>
                <w:rFonts w:ascii="Tahoma" w:hAnsi="Tahoma" w:cs="Tahoma"/>
                <w:iCs/>
                <w:sz w:val="20"/>
                <w:szCs w:val="20"/>
              </w:rPr>
              <w:t>KG</w:t>
            </w:r>
          </w:p>
        </w:tc>
        <w:tc>
          <w:tcPr>
            <w:tcW w:w="1555" w:type="dxa"/>
            <w:tcBorders>
              <w:top w:val="nil"/>
              <w:left w:val="nil"/>
              <w:bottom w:val="single" w:sz="4" w:space="0" w:color="auto"/>
              <w:right w:val="single" w:sz="4" w:space="0" w:color="auto"/>
            </w:tcBorders>
            <w:vAlign w:val="center"/>
            <w:hideMark/>
          </w:tcPr>
          <w:p w14:paraId="417C29FB" w14:textId="0D011637" w:rsidR="004D3E67" w:rsidRPr="004D3E67" w:rsidRDefault="00575CB9" w:rsidP="004D3E67">
            <w:pPr>
              <w:rPr>
                <w:rFonts w:ascii="Tahoma" w:hAnsi="Tahoma" w:cs="Tahoma"/>
                <w:iCs/>
                <w:sz w:val="20"/>
                <w:szCs w:val="20"/>
              </w:rPr>
            </w:pPr>
            <w:r>
              <w:rPr>
                <w:rFonts w:ascii="Tahoma" w:hAnsi="Tahoma" w:cs="Tahoma"/>
                <w:iCs/>
                <w:sz w:val="20"/>
                <w:szCs w:val="20"/>
              </w:rPr>
              <w:t>20</w:t>
            </w:r>
            <w:r w:rsidR="004D3E67" w:rsidRPr="004D3E67">
              <w:rPr>
                <w:rFonts w:ascii="Tahoma" w:hAnsi="Tahoma" w:cs="Tahoma"/>
                <w:iCs/>
                <w:sz w:val="20"/>
                <w:szCs w:val="20"/>
              </w:rPr>
              <w:t>.</w:t>
            </w:r>
            <w:r>
              <w:rPr>
                <w:rFonts w:ascii="Tahoma" w:hAnsi="Tahoma" w:cs="Tahoma"/>
                <w:iCs/>
                <w:sz w:val="20"/>
                <w:szCs w:val="20"/>
              </w:rPr>
              <w:t>0</w:t>
            </w:r>
            <w:r w:rsidR="004D3E67" w:rsidRPr="004D3E67">
              <w:rPr>
                <w:rFonts w:ascii="Tahoma" w:hAnsi="Tahoma" w:cs="Tahoma"/>
                <w:iCs/>
                <w:sz w:val="20"/>
                <w:szCs w:val="20"/>
              </w:rPr>
              <w:t>00</w:t>
            </w:r>
          </w:p>
        </w:tc>
        <w:tc>
          <w:tcPr>
            <w:tcW w:w="3616" w:type="dxa"/>
            <w:tcBorders>
              <w:top w:val="nil"/>
              <w:left w:val="nil"/>
              <w:bottom w:val="single" w:sz="4" w:space="0" w:color="auto"/>
              <w:right w:val="single" w:sz="4" w:space="0" w:color="auto"/>
            </w:tcBorders>
            <w:vAlign w:val="bottom"/>
            <w:hideMark/>
          </w:tcPr>
          <w:p w14:paraId="536368E9" w14:textId="7F1E4808" w:rsidR="004D3E67" w:rsidRPr="004D3E67" w:rsidRDefault="004D3E67" w:rsidP="004D3E67">
            <w:pPr>
              <w:rPr>
                <w:rFonts w:ascii="Tahoma" w:hAnsi="Tahoma" w:cs="Tahoma"/>
                <w:iCs/>
                <w:sz w:val="20"/>
                <w:szCs w:val="20"/>
              </w:rPr>
            </w:pPr>
          </w:p>
        </w:tc>
      </w:tr>
      <w:tr w:rsidR="004D3E67" w:rsidRPr="004D3E67" w14:paraId="304B2C90" w14:textId="77777777" w:rsidTr="00CD21D4">
        <w:trPr>
          <w:trHeight w:val="930"/>
        </w:trPr>
        <w:tc>
          <w:tcPr>
            <w:tcW w:w="1451" w:type="dxa"/>
            <w:tcBorders>
              <w:top w:val="nil"/>
              <w:left w:val="single" w:sz="4" w:space="0" w:color="auto"/>
              <w:bottom w:val="single" w:sz="4" w:space="0" w:color="auto"/>
              <w:right w:val="single" w:sz="4" w:space="0" w:color="auto"/>
            </w:tcBorders>
            <w:vAlign w:val="center"/>
            <w:hideMark/>
          </w:tcPr>
          <w:p w14:paraId="079160C8" w14:textId="2FA1D6DC" w:rsidR="004D3E67" w:rsidRPr="004D3E67" w:rsidRDefault="003B7E7E" w:rsidP="004D3E67">
            <w:pPr>
              <w:rPr>
                <w:rFonts w:ascii="Tahoma" w:hAnsi="Tahoma" w:cs="Tahoma"/>
                <w:iCs/>
                <w:sz w:val="20"/>
                <w:szCs w:val="20"/>
              </w:rPr>
            </w:pPr>
            <w:r>
              <w:rPr>
                <w:rFonts w:ascii="Tahoma" w:hAnsi="Tahoma" w:cs="Tahoma"/>
                <w:iCs/>
                <w:sz w:val="20"/>
                <w:szCs w:val="20"/>
              </w:rPr>
              <w:t>31991</w:t>
            </w:r>
            <w:r w:rsidR="00E9067F">
              <w:rPr>
                <w:rFonts w:ascii="Tahoma" w:hAnsi="Tahoma" w:cs="Tahoma"/>
                <w:iCs/>
                <w:sz w:val="20"/>
                <w:szCs w:val="20"/>
              </w:rPr>
              <w:t>6</w:t>
            </w:r>
          </w:p>
        </w:tc>
        <w:tc>
          <w:tcPr>
            <w:tcW w:w="2352" w:type="dxa"/>
            <w:tcBorders>
              <w:top w:val="nil"/>
              <w:left w:val="nil"/>
              <w:bottom w:val="single" w:sz="4" w:space="0" w:color="auto"/>
              <w:right w:val="single" w:sz="4" w:space="0" w:color="auto"/>
            </w:tcBorders>
            <w:vAlign w:val="bottom"/>
            <w:hideMark/>
          </w:tcPr>
          <w:p w14:paraId="7AE9D668" w14:textId="4A7D47CE" w:rsidR="007B74FC" w:rsidRPr="007B74FC" w:rsidRDefault="007B74FC" w:rsidP="00AC34B8">
            <w:pPr>
              <w:jc w:val="center"/>
              <w:rPr>
                <w:rFonts w:ascii="Tahoma" w:hAnsi="Tahoma" w:cs="Tahoma"/>
                <w:iCs/>
                <w:sz w:val="20"/>
                <w:szCs w:val="20"/>
              </w:rPr>
            </w:pPr>
            <w:r w:rsidRPr="007B74FC">
              <w:rPr>
                <w:rFonts w:ascii="Tahoma" w:hAnsi="Tahoma" w:cs="Tahoma"/>
                <w:iCs/>
                <w:sz w:val="20"/>
                <w:szCs w:val="20"/>
              </w:rPr>
              <w:t xml:space="preserve">PLOČEVINA HARDOX 500; </w:t>
            </w:r>
            <w:r>
              <w:rPr>
                <w:rFonts w:ascii="Tahoma" w:hAnsi="Tahoma" w:cs="Tahoma"/>
                <w:iCs/>
                <w:sz w:val="20"/>
                <w:szCs w:val="20"/>
              </w:rPr>
              <w:t>5</w:t>
            </w:r>
            <w:r w:rsidRPr="007B74FC">
              <w:rPr>
                <w:rFonts w:ascii="Tahoma" w:hAnsi="Tahoma" w:cs="Tahoma"/>
                <w:iCs/>
                <w:sz w:val="20"/>
                <w:szCs w:val="20"/>
              </w:rPr>
              <w:t>0X2000X6000MM</w:t>
            </w:r>
          </w:p>
          <w:p w14:paraId="6F3A9A97" w14:textId="4148F5DE" w:rsidR="004D3E67" w:rsidRPr="004D3E67" w:rsidRDefault="004D3E67" w:rsidP="00AC34B8">
            <w:pPr>
              <w:jc w:val="center"/>
              <w:rPr>
                <w:rFonts w:ascii="Tahoma" w:hAnsi="Tahoma" w:cs="Tahoma"/>
                <w:iCs/>
                <w:sz w:val="20"/>
                <w:szCs w:val="20"/>
              </w:rPr>
            </w:pPr>
          </w:p>
        </w:tc>
        <w:tc>
          <w:tcPr>
            <w:tcW w:w="926" w:type="dxa"/>
            <w:tcBorders>
              <w:top w:val="nil"/>
              <w:left w:val="nil"/>
              <w:bottom w:val="single" w:sz="4" w:space="0" w:color="auto"/>
              <w:right w:val="single" w:sz="4" w:space="0" w:color="auto"/>
            </w:tcBorders>
            <w:vAlign w:val="bottom"/>
            <w:hideMark/>
          </w:tcPr>
          <w:p w14:paraId="36498D10" w14:textId="77777777" w:rsidR="004D3E67" w:rsidRPr="004D3E67" w:rsidRDefault="004D3E67" w:rsidP="004D3E67">
            <w:pPr>
              <w:rPr>
                <w:rFonts w:ascii="Tahoma" w:hAnsi="Tahoma" w:cs="Tahoma"/>
                <w:iCs/>
                <w:sz w:val="20"/>
                <w:szCs w:val="20"/>
              </w:rPr>
            </w:pPr>
            <w:r w:rsidRPr="004D3E67">
              <w:rPr>
                <w:rFonts w:ascii="Tahoma" w:hAnsi="Tahoma" w:cs="Tahoma"/>
                <w:iCs/>
                <w:sz w:val="20"/>
                <w:szCs w:val="20"/>
              </w:rPr>
              <w:t>KG</w:t>
            </w:r>
          </w:p>
        </w:tc>
        <w:tc>
          <w:tcPr>
            <w:tcW w:w="1555" w:type="dxa"/>
            <w:tcBorders>
              <w:top w:val="nil"/>
              <w:left w:val="nil"/>
              <w:bottom w:val="single" w:sz="4" w:space="0" w:color="auto"/>
              <w:right w:val="single" w:sz="4" w:space="0" w:color="auto"/>
            </w:tcBorders>
            <w:vAlign w:val="center"/>
            <w:hideMark/>
          </w:tcPr>
          <w:p w14:paraId="3EB5828B" w14:textId="45D89413" w:rsidR="004D3E67" w:rsidRPr="004D3E67" w:rsidRDefault="007B74FC" w:rsidP="004D3E67">
            <w:pPr>
              <w:rPr>
                <w:rFonts w:ascii="Tahoma" w:hAnsi="Tahoma" w:cs="Tahoma"/>
                <w:iCs/>
                <w:sz w:val="20"/>
                <w:szCs w:val="20"/>
              </w:rPr>
            </w:pPr>
            <w:r>
              <w:rPr>
                <w:rFonts w:ascii="Tahoma" w:hAnsi="Tahoma" w:cs="Tahoma"/>
                <w:iCs/>
                <w:sz w:val="20"/>
                <w:szCs w:val="20"/>
              </w:rPr>
              <w:t>20</w:t>
            </w:r>
            <w:r w:rsidR="004D3E67" w:rsidRPr="004D3E67">
              <w:rPr>
                <w:rFonts w:ascii="Tahoma" w:hAnsi="Tahoma" w:cs="Tahoma"/>
                <w:iCs/>
                <w:sz w:val="20"/>
                <w:szCs w:val="20"/>
              </w:rPr>
              <w:t>.</w:t>
            </w:r>
            <w:r>
              <w:rPr>
                <w:rFonts w:ascii="Tahoma" w:hAnsi="Tahoma" w:cs="Tahoma"/>
                <w:iCs/>
                <w:sz w:val="20"/>
                <w:szCs w:val="20"/>
              </w:rPr>
              <w:t>0</w:t>
            </w:r>
            <w:r w:rsidR="004D3E67" w:rsidRPr="004D3E67">
              <w:rPr>
                <w:rFonts w:ascii="Tahoma" w:hAnsi="Tahoma" w:cs="Tahoma"/>
                <w:iCs/>
                <w:sz w:val="20"/>
                <w:szCs w:val="20"/>
              </w:rPr>
              <w:t>00</w:t>
            </w:r>
          </w:p>
        </w:tc>
        <w:tc>
          <w:tcPr>
            <w:tcW w:w="3616" w:type="dxa"/>
            <w:tcBorders>
              <w:top w:val="nil"/>
              <w:left w:val="nil"/>
              <w:bottom w:val="single" w:sz="4" w:space="0" w:color="auto"/>
              <w:right w:val="single" w:sz="4" w:space="0" w:color="auto"/>
            </w:tcBorders>
            <w:vAlign w:val="bottom"/>
            <w:hideMark/>
          </w:tcPr>
          <w:p w14:paraId="545DDF45" w14:textId="6B7DE124" w:rsidR="004D3E67" w:rsidRPr="004D3E67" w:rsidRDefault="004D3E67" w:rsidP="004D3E67">
            <w:pPr>
              <w:rPr>
                <w:rFonts w:ascii="Tahoma" w:hAnsi="Tahoma" w:cs="Tahoma"/>
                <w:iCs/>
                <w:sz w:val="20"/>
                <w:szCs w:val="20"/>
              </w:rPr>
            </w:pPr>
          </w:p>
        </w:tc>
      </w:tr>
      <w:tr w:rsidR="004D3E67" w:rsidRPr="004D3E67" w14:paraId="36F0EAB6" w14:textId="77777777" w:rsidTr="00CD21D4">
        <w:trPr>
          <w:trHeight w:val="1020"/>
        </w:trPr>
        <w:tc>
          <w:tcPr>
            <w:tcW w:w="1451" w:type="dxa"/>
            <w:tcBorders>
              <w:top w:val="nil"/>
              <w:left w:val="single" w:sz="4" w:space="0" w:color="auto"/>
              <w:bottom w:val="single" w:sz="4" w:space="0" w:color="auto"/>
              <w:right w:val="single" w:sz="4" w:space="0" w:color="auto"/>
            </w:tcBorders>
            <w:vAlign w:val="center"/>
            <w:hideMark/>
          </w:tcPr>
          <w:p w14:paraId="4EF969A0" w14:textId="104B1228" w:rsidR="004D3E67" w:rsidRPr="004D3E67" w:rsidRDefault="003B7E7E" w:rsidP="004D3E67">
            <w:pPr>
              <w:rPr>
                <w:rFonts w:ascii="Tahoma" w:hAnsi="Tahoma" w:cs="Tahoma"/>
                <w:iCs/>
                <w:sz w:val="20"/>
                <w:szCs w:val="20"/>
              </w:rPr>
            </w:pPr>
            <w:r>
              <w:rPr>
                <w:rFonts w:ascii="Tahoma" w:hAnsi="Tahoma" w:cs="Tahoma"/>
                <w:iCs/>
                <w:sz w:val="20"/>
                <w:szCs w:val="20"/>
              </w:rPr>
              <w:t>31991</w:t>
            </w:r>
            <w:r w:rsidR="00095797">
              <w:rPr>
                <w:rFonts w:ascii="Tahoma" w:hAnsi="Tahoma" w:cs="Tahoma"/>
                <w:iCs/>
                <w:sz w:val="20"/>
                <w:szCs w:val="20"/>
              </w:rPr>
              <w:t>7</w:t>
            </w:r>
          </w:p>
        </w:tc>
        <w:tc>
          <w:tcPr>
            <w:tcW w:w="2352" w:type="dxa"/>
            <w:tcBorders>
              <w:top w:val="nil"/>
              <w:left w:val="nil"/>
              <w:bottom w:val="single" w:sz="4" w:space="0" w:color="auto"/>
              <w:right w:val="single" w:sz="4" w:space="0" w:color="auto"/>
            </w:tcBorders>
            <w:vAlign w:val="bottom"/>
            <w:hideMark/>
          </w:tcPr>
          <w:p w14:paraId="70CB982F" w14:textId="6BEF20B2" w:rsidR="007B74FC" w:rsidRPr="007B74FC" w:rsidRDefault="007B74FC" w:rsidP="00AC34B8">
            <w:pPr>
              <w:jc w:val="center"/>
              <w:rPr>
                <w:rFonts w:ascii="Tahoma" w:hAnsi="Tahoma" w:cs="Tahoma"/>
                <w:iCs/>
                <w:sz w:val="20"/>
                <w:szCs w:val="20"/>
              </w:rPr>
            </w:pPr>
            <w:r w:rsidRPr="007B74FC">
              <w:rPr>
                <w:rFonts w:ascii="Tahoma" w:hAnsi="Tahoma" w:cs="Tahoma"/>
                <w:iCs/>
                <w:sz w:val="20"/>
                <w:szCs w:val="20"/>
              </w:rPr>
              <w:t xml:space="preserve">PLOČEVINA HARDOX 500; </w:t>
            </w:r>
            <w:r>
              <w:rPr>
                <w:rFonts w:ascii="Tahoma" w:hAnsi="Tahoma" w:cs="Tahoma"/>
                <w:iCs/>
                <w:sz w:val="20"/>
                <w:szCs w:val="20"/>
              </w:rPr>
              <w:t>8</w:t>
            </w:r>
            <w:r w:rsidRPr="007B74FC">
              <w:rPr>
                <w:rFonts w:ascii="Tahoma" w:hAnsi="Tahoma" w:cs="Tahoma"/>
                <w:iCs/>
                <w:sz w:val="20"/>
                <w:szCs w:val="20"/>
              </w:rPr>
              <w:t>0X2000X6000MM</w:t>
            </w:r>
          </w:p>
          <w:p w14:paraId="51560CBF" w14:textId="270D202A" w:rsidR="004D3E67" w:rsidRPr="004D3E67" w:rsidRDefault="004D3E67" w:rsidP="00AC34B8">
            <w:pPr>
              <w:jc w:val="center"/>
              <w:rPr>
                <w:rFonts w:ascii="Tahoma" w:hAnsi="Tahoma" w:cs="Tahoma"/>
                <w:iCs/>
                <w:sz w:val="20"/>
                <w:szCs w:val="20"/>
              </w:rPr>
            </w:pPr>
          </w:p>
        </w:tc>
        <w:tc>
          <w:tcPr>
            <w:tcW w:w="926" w:type="dxa"/>
            <w:tcBorders>
              <w:top w:val="nil"/>
              <w:left w:val="nil"/>
              <w:bottom w:val="single" w:sz="4" w:space="0" w:color="auto"/>
              <w:right w:val="single" w:sz="4" w:space="0" w:color="auto"/>
            </w:tcBorders>
            <w:vAlign w:val="bottom"/>
            <w:hideMark/>
          </w:tcPr>
          <w:p w14:paraId="6D33CB42" w14:textId="77777777" w:rsidR="004D3E67" w:rsidRPr="004D3E67" w:rsidRDefault="004D3E67" w:rsidP="004D3E67">
            <w:pPr>
              <w:rPr>
                <w:rFonts w:ascii="Tahoma" w:hAnsi="Tahoma" w:cs="Tahoma"/>
                <w:iCs/>
                <w:sz w:val="20"/>
                <w:szCs w:val="20"/>
              </w:rPr>
            </w:pPr>
            <w:r w:rsidRPr="004D3E67">
              <w:rPr>
                <w:rFonts w:ascii="Tahoma" w:hAnsi="Tahoma" w:cs="Tahoma"/>
                <w:iCs/>
                <w:sz w:val="20"/>
                <w:szCs w:val="20"/>
              </w:rPr>
              <w:t>KG</w:t>
            </w:r>
          </w:p>
        </w:tc>
        <w:tc>
          <w:tcPr>
            <w:tcW w:w="1555" w:type="dxa"/>
            <w:tcBorders>
              <w:top w:val="nil"/>
              <w:left w:val="nil"/>
              <w:bottom w:val="single" w:sz="4" w:space="0" w:color="auto"/>
              <w:right w:val="single" w:sz="4" w:space="0" w:color="auto"/>
            </w:tcBorders>
            <w:vAlign w:val="center"/>
            <w:hideMark/>
          </w:tcPr>
          <w:p w14:paraId="770994F1" w14:textId="3028081A" w:rsidR="004D3E67" w:rsidRPr="004D3E67" w:rsidRDefault="007B74FC" w:rsidP="004D3E67">
            <w:pPr>
              <w:rPr>
                <w:rFonts w:ascii="Tahoma" w:hAnsi="Tahoma" w:cs="Tahoma"/>
                <w:iCs/>
                <w:sz w:val="20"/>
                <w:szCs w:val="20"/>
              </w:rPr>
            </w:pPr>
            <w:r>
              <w:rPr>
                <w:rFonts w:ascii="Tahoma" w:hAnsi="Tahoma" w:cs="Tahoma"/>
                <w:iCs/>
                <w:sz w:val="20"/>
                <w:szCs w:val="20"/>
              </w:rPr>
              <w:t>16</w:t>
            </w:r>
            <w:r w:rsidR="004D3E67" w:rsidRPr="004D3E67">
              <w:rPr>
                <w:rFonts w:ascii="Tahoma" w:hAnsi="Tahoma" w:cs="Tahoma"/>
                <w:iCs/>
                <w:sz w:val="20"/>
                <w:szCs w:val="20"/>
              </w:rPr>
              <w:t>.</w:t>
            </w:r>
            <w:r>
              <w:rPr>
                <w:rFonts w:ascii="Tahoma" w:hAnsi="Tahoma" w:cs="Tahoma"/>
                <w:iCs/>
                <w:sz w:val="20"/>
                <w:szCs w:val="20"/>
              </w:rPr>
              <w:t>0</w:t>
            </w:r>
            <w:r w:rsidR="004D3E67" w:rsidRPr="004D3E67">
              <w:rPr>
                <w:rFonts w:ascii="Tahoma" w:hAnsi="Tahoma" w:cs="Tahoma"/>
                <w:iCs/>
                <w:sz w:val="20"/>
                <w:szCs w:val="20"/>
              </w:rPr>
              <w:t>00</w:t>
            </w:r>
          </w:p>
        </w:tc>
        <w:tc>
          <w:tcPr>
            <w:tcW w:w="3616" w:type="dxa"/>
            <w:tcBorders>
              <w:top w:val="nil"/>
              <w:left w:val="nil"/>
              <w:bottom w:val="single" w:sz="4" w:space="0" w:color="auto"/>
              <w:right w:val="single" w:sz="4" w:space="0" w:color="auto"/>
            </w:tcBorders>
            <w:vAlign w:val="bottom"/>
            <w:hideMark/>
          </w:tcPr>
          <w:p w14:paraId="45A3C608" w14:textId="573321C1" w:rsidR="004D3E67" w:rsidRPr="004D3E67" w:rsidRDefault="004D3E67" w:rsidP="004D3E67">
            <w:pPr>
              <w:rPr>
                <w:rFonts w:ascii="Tahoma" w:hAnsi="Tahoma" w:cs="Tahoma"/>
                <w:iCs/>
                <w:sz w:val="20"/>
                <w:szCs w:val="20"/>
              </w:rPr>
            </w:pPr>
          </w:p>
        </w:tc>
      </w:tr>
    </w:tbl>
    <w:p w14:paraId="66696971" w14:textId="788F64C5" w:rsidR="00D26A9C" w:rsidRPr="00D26A9C" w:rsidRDefault="00D26A9C" w:rsidP="00F51B71">
      <w:pPr>
        <w:rPr>
          <w:rFonts w:ascii="Tahoma" w:hAnsi="Tahoma" w:cs="Tahoma"/>
          <w:iCs/>
          <w:sz w:val="20"/>
          <w:szCs w:val="20"/>
        </w:rPr>
      </w:pPr>
    </w:p>
    <w:p w14:paraId="3779C9EC" w14:textId="0F14B78B" w:rsidR="00F0713C" w:rsidRDefault="00F0713C" w:rsidP="00F0713C">
      <w:pPr>
        <w:ind w:left="720"/>
        <w:jc w:val="both"/>
        <w:rPr>
          <w:rFonts w:ascii="Tahoma" w:hAnsi="Tahoma" w:cs="Tahoma"/>
          <w:sz w:val="20"/>
          <w:szCs w:val="20"/>
        </w:rPr>
      </w:pPr>
    </w:p>
    <w:p w14:paraId="0C3418E9" w14:textId="77777777" w:rsidR="00760AD8" w:rsidRDefault="00760AD8" w:rsidP="00760AD8">
      <w:pPr>
        <w:ind w:left="720"/>
        <w:jc w:val="both"/>
        <w:rPr>
          <w:rFonts w:ascii="Tahoma" w:hAnsi="Tahoma" w:cs="Tahoma"/>
          <w:b/>
          <w:bCs/>
          <w:sz w:val="20"/>
          <w:szCs w:val="20"/>
        </w:rPr>
      </w:pPr>
      <w:r w:rsidRPr="00760AD8">
        <w:rPr>
          <w:rFonts w:ascii="Tahoma" w:hAnsi="Tahoma" w:cs="Tahoma"/>
          <w:b/>
          <w:bCs/>
          <w:sz w:val="20"/>
          <w:szCs w:val="20"/>
        </w:rPr>
        <w:t>Zahteve, ki jih bo izbrani ponudnik moral izpolnjevati v obdobju dobav:</w:t>
      </w:r>
    </w:p>
    <w:p w14:paraId="6927DFED" w14:textId="77777777" w:rsidR="00BD6D6B" w:rsidRPr="00760AD8" w:rsidRDefault="00BD6D6B" w:rsidP="00760AD8">
      <w:pPr>
        <w:ind w:left="720"/>
        <w:jc w:val="both"/>
        <w:rPr>
          <w:rFonts w:ascii="Tahoma" w:hAnsi="Tahoma" w:cs="Tahoma"/>
          <w:sz w:val="20"/>
          <w:szCs w:val="20"/>
        </w:rPr>
      </w:pPr>
    </w:p>
    <w:p w14:paraId="45AC4DA7" w14:textId="77777777" w:rsidR="00760AD8" w:rsidRPr="00760AD8" w:rsidRDefault="00760AD8" w:rsidP="00760AD8">
      <w:pPr>
        <w:numPr>
          <w:ilvl w:val="0"/>
          <w:numId w:val="25"/>
        </w:numPr>
        <w:jc w:val="both"/>
        <w:rPr>
          <w:rFonts w:ascii="Tahoma" w:hAnsi="Tahoma" w:cs="Tahoma"/>
          <w:sz w:val="20"/>
          <w:szCs w:val="20"/>
        </w:rPr>
      </w:pPr>
      <w:r w:rsidRPr="00760AD8">
        <w:rPr>
          <w:rFonts w:ascii="Tahoma" w:hAnsi="Tahoma" w:cs="Tahoma"/>
          <w:b/>
          <w:bCs/>
          <w:sz w:val="20"/>
          <w:szCs w:val="20"/>
        </w:rPr>
        <w:t>Trdota in mehanske lastnosti:</w:t>
      </w:r>
      <w:r w:rsidRPr="00760AD8">
        <w:rPr>
          <w:rFonts w:ascii="Tahoma" w:hAnsi="Tahoma" w:cs="Tahoma"/>
          <w:sz w:val="20"/>
          <w:szCs w:val="20"/>
        </w:rPr>
        <w:t xml:space="preserve"> Dobavljene plošče morajo izkazovati nominalno trdoto </w:t>
      </w:r>
      <w:r w:rsidRPr="006C553E">
        <w:rPr>
          <w:rFonts w:ascii="Tahoma" w:hAnsi="Tahoma" w:cs="Tahoma"/>
          <w:sz w:val="20"/>
          <w:szCs w:val="20"/>
        </w:rPr>
        <w:t xml:space="preserve">500 HBW </w:t>
      </w:r>
      <w:r w:rsidRPr="00760AD8">
        <w:rPr>
          <w:rFonts w:ascii="Tahoma" w:hAnsi="Tahoma" w:cs="Tahoma"/>
          <w:sz w:val="20"/>
          <w:szCs w:val="20"/>
        </w:rPr>
        <w:t>(</w:t>
      </w:r>
      <w:proofErr w:type="spellStart"/>
      <w:r w:rsidRPr="00760AD8">
        <w:rPr>
          <w:rFonts w:ascii="Tahoma" w:hAnsi="Tahoma" w:cs="Tahoma"/>
          <w:sz w:val="20"/>
          <w:szCs w:val="20"/>
        </w:rPr>
        <w:t>Brinelova</w:t>
      </w:r>
      <w:proofErr w:type="spellEnd"/>
      <w:r w:rsidRPr="00760AD8">
        <w:rPr>
          <w:rFonts w:ascii="Tahoma" w:hAnsi="Tahoma" w:cs="Tahoma"/>
          <w:sz w:val="20"/>
          <w:szCs w:val="20"/>
        </w:rPr>
        <w:t xml:space="preserve"> trdota). Dejansko območje trdote mora biti med </w:t>
      </w:r>
      <w:r w:rsidRPr="006C553E">
        <w:rPr>
          <w:rFonts w:ascii="Tahoma" w:hAnsi="Tahoma" w:cs="Tahoma"/>
          <w:sz w:val="20"/>
          <w:szCs w:val="20"/>
        </w:rPr>
        <w:t>470 in 540 HBW</w:t>
      </w:r>
      <w:r w:rsidRPr="00760AD8">
        <w:rPr>
          <w:rFonts w:ascii="Tahoma" w:hAnsi="Tahoma" w:cs="Tahoma"/>
          <w:sz w:val="20"/>
          <w:szCs w:val="20"/>
        </w:rPr>
        <w:t xml:space="preserve"> (merjeno skladno s standardom EN ISO 6506-1 na površini, ki je obdelana 0,5–2 mm pod </w:t>
      </w:r>
      <w:proofErr w:type="spellStart"/>
      <w:r w:rsidRPr="00760AD8">
        <w:rPr>
          <w:rFonts w:ascii="Tahoma" w:hAnsi="Tahoma" w:cs="Tahoma"/>
          <w:sz w:val="20"/>
          <w:szCs w:val="20"/>
        </w:rPr>
        <w:t>valjavsko</w:t>
      </w:r>
      <w:proofErr w:type="spellEnd"/>
      <w:r w:rsidRPr="00760AD8">
        <w:rPr>
          <w:rFonts w:ascii="Tahoma" w:hAnsi="Tahoma" w:cs="Tahoma"/>
          <w:sz w:val="20"/>
          <w:szCs w:val="20"/>
        </w:rPr>
        <w:t xml:space="preserve"> površino).</w:t>
      </w:r>
    </w:p>
    <w:p w14:paraId="7E2BE38B" w14:textId="77777777" w:rsidR="00760AD8" w:rsidRPr="00760AD8" w:rsidRDefault="00760AD8" w:rsidP="00760AD8">
      <w:pPr>
        <w:numPr>
          <w:ilvl w:val="0"/>
          <w:numId w:val="25"/>
        </w:numPr>
        <w:jc w:val="both"/>
        <w:rPr>
          <w:rFonts w:ascii="Tahoma" w:hAnsi="Tahoma" w:cs="Tahoma"/>
          <w:sz w:val="20"/>
          <w:szCs w:val="20"/>
        </w:rPr>
      </w:pPr>
      <w:r w:rsidRPr="00760AD8">
        <w:rPr>
          <w:rFonts w:ascii="Tahoma" w:hAnsi="Tahoma" w:cs="Tahoma"/>
          <w:b/>
          <w:bCs/>
          <w:sz w:val="20"/>
          <w:szCs w:val="20"/>
        </w:rPr>
        <w:t>Ultrazvočna kontrola na večplastnost in površinske napake:</w:t>
      </w:r>
      <w:r w:rsidRPr="00760AD8">
        <w:rPr>
          <w:rFonts w:ascii="Tahoma" w:hAnsi="Tahoma" w:cs="Tahoma"/>
          <w:sz w:val="20"/>
          <w:szCs w:val="20"/>
        </w:rPr>
        <w:t xml:space="preserve"> Ponudnik mora pred dobavo izvesti 100% ultrazvočno kontrolo notranje strukture plošč (</w:t>
      </w:r>
      <w:proofErr w:type="spellStart"/>
      <w:r w:rsidRPr="00760AD8">
        <w:rPr>
          <w:rFonts w:ascii="Tahoma" w:hAnsi="Tahoma" w:cs="Tahoma"/>
          <w:sz w:val="20"/>
          <w:szCs w:val="20"/>
        </w:rPr>
        <w:t>delaminacija</w:t>
      </w:r>
      <w:proofErr w:type="spellEnd"/>
      <w:r w:rsidRPr="00760AD8">
        <w:rPr>
          <w:rFonts w:ascii="Tahoma" w:hAnsi="Tahoma" w:cs="Tahoma"/>
          <w:sz w:val="20"/>
          <w:szCs w:val="20"/>
        </w:rPr>
        <w:t xml:space="preserve">/večplastnost) skladno s standardom </w:t>
      </w:r>
      <w:r w:rsidRPr="00D27D0A">
        <w:rPr>
          <w:rFonts w:ascii="Tahoma" w:hAnsi="Tahoma" w:cs="Tahoma"/>
          <w:sz w:val="20"/>
          <w:szCs w:val="20"/>
        </w:rPr>
        <w:t>EN 10160 (razred sprejemljivosti E1, S1) ter kontrolo površine skladno z EN 10163-2 (</w:t>
      </w:r>
      <w:proofErr w:type="spellStart"/>
      <w:r w:rsidRPr="00D27D0A">
        <w:rPr>
          <w:rFonts w:ascii="Tahoma" w:hAnsi="Tahoma" w:cs="Tahoma"/>
          <w:sz w:val="20"/>
          <w:szCs w:val="20"/>
        </w:rPr>
        <w:t>Class</w:t>
      </w:r>
      <w:proofErr w:type="spellEnd"/>
      <w:r w:rsidRPr="00D27D0A">
        <w:rPr>
          <w:rFonts w:ascii="Tahoma" w:hAnsi="Tahoma" w:cs="Tahoma"/>
          <w:sz w:val="20"/>
          <w:szCs w:val="20"/>
        </w:rPr>
        <w:t xml:space="preserve"> B, </w:t>
      </w:r>
      <w:proofErr w:type="spellStart"/>
      <w:r w:rsidRPr="00D27D0A">
        <w:rPr>
          <w:rFonts w:ascii="Tahoma" w:hAnsi="Tahoma" w:cs="Tahoma"/>
          <w:sz w:val="20"/>
          <w:szCs w:val="20"/>
        </w:rPr>
        <w:t>Subclass</w:t>
      </w:r>
      <w:proofErr w:type="spellEnd"/>
      <w:r w:rsidRPr="00D27D0A">
        <w:rPr>
          <w:rFonts w:ascii="Tahoma" w:hAnsi="Tahoma" w:cs="Tahoma"/>
          <w:sz w:val="20"/>
          <w:szCs w:val="20"/>
        </w:rPr>
        <w:t xml:space="preserve"> 3). Ob</w:t>
      </w:r>
      <w:r w:rsidRPr="00760AD8">
        <w:rPr>
          <w:rFonts w:ascii="Tahoma" w:hAnsi="Tahoma" w:cs="Tahoma"/>
          <w:sz w:val="20"/>
          <w:szCs w:val="20"/>
        </w:rPr>
        <w:t xml:space="preserve"> dobavi je potrebno predložiti poročila o opravljenih kontrolah.</w:t>
      </w:r>
    </w:p>
    <w:p w14:paraId="74C55091" w14:textId="7F8A5B19" w:rsidR="00760AD8" w:rsidRPr="00760AD8" w:rsidRDefault="00760AD8" w:rsidP="00760AD8">
      <w:pPr>
        <w:numPr>
          <w:ilvl w:val="0"/>
          <w:numId w:val="25"/>
        </w:numPr>
        <w:jc w:val="both"/>
        <w:rPr>
          <w:rFonts w:ascii="Tahoma" w:hAnsi="Tahoma" w:cs="Tahoma"/>
          <w:sz w:val="20"/>
          <w:szCs w:val="20"/>
        </w:rPr>
      </w:pPr>
      <w:r w:rsidRPr="00760AD8">
        <w:rPr>
          <w:rFonts w:ascii="Tahoma" w:hAnsi="Tahoma" w:cs="Tahoma"/>
          <w:b/>
          <w:bCs/>
          <w:sz w:val="20"/>
          <w:szCs w:val="20"/>
        </w:rPr>
        <w:t>Certifikat in sledljivost materiala:</w:t>
      </w:r>
      <w:r w:rsidRPr="00760AD8">
        <w:rPr>
          <w:rFonts w:ascii="Tahoma" w:hAnsi="Tahoma" w:cs="Tahoma"/>
          <w:sz w:val="20"/>
          <w:szCs w:val="20"/>
        </w:rPr>
        <w:t xml:space="preserve"> Ponudnik mora ob dobavi za vsako šaržo plošč predložiti prevzemni </w:t>
      </w:r>
      <w:r w:rsidRPr="00D27D0A">
        <w:rPr>
          <w:rFonts w:ascii="Tahoma" w:hAnsi="Tahoma" w:cs="Tahoma"/>
          <w:sz w:val="20"/>
          <w:szCs w:val="20"/>
        </w:rPr>
        <w:t>certifikat 3.1 po EN 10204</w:t>
      </w:r>
      <w:r w:rsidRPr="00760AD8">
        <w:rPr>
          <w:rFonts w:ascii="Tahoma" w:hAnsi="Tahoma" w:cs="Tahoma"/>
          <w:sz w:val="20"/>
          <w:szCs w:val="20"/>
        </w:rPr>
        <w:t>, iz katerega so razvidni kemijska sestava</w:t>
      </w:r>
      <w:r w:rsidR="004A1441">
        <w:rPr>
          <w:rFonts w:ascii="Tahoma" w:hAnsi="Tahoma" w:cs="Tahoma"/>
          <w:sz w:val="20"/>
          <w:szCs w:val="20"/>
        </w:rPr>
        <w:t xml:space="preserve"> in</w:t>
      </w:r>
      <w:r w:rsidRPr="00760AD8">
        <w:rPr>
          <w:rFonts w:ascii="Tahoma" w:hAnsi="Tahoma" w:cs="Tahoma"/>
          <w:sz w:val="20"/>
          <w:szCs w:val="20"/>
        </w:rPr>
        <w:t xml:space="preserve"> trdota (HBW)</w:t>
      </w:r>
      <w:r w:rsidR="00352823">
        <w:rPr>
          <w:rFonts w:ascii="Tahoma" w:hAnsi="Tahoma" w:cs="Tahoma"/>
          <w:sz w:val="20"/>
          <w:szCs w:val="20"/>
        </w:rPr>
        <w:t>.</w:t>
      </w:r>
      <w:r w:rsidRPr="00760AD8">
        <w:rPr>
          <w:rFonts w:ascii="Tahoma" w:hAnsi="Tahoma" w:cs="Tahoma"/>
          <w:sz w:val="20"/>
          <w:szCs w:val="20"/>
        </w:rPr>
        <w:t xml:space="preserve"> </w:t>
      </w:r>
    </w:p>
    <w:p w14:paraId="50B0BB4B" w14:textId="2B015334" w:rsidR="00760AD8" w:rsidRPr="00760AD8" w:rsidRDefault="00760AD8" w:rsidP="00760AD8">
      <w:pPr>
        <w:numPr>
          <w:ilvl w:val="0"/>
          <w:numId w:val="25"/>
        </w:numPr>
        <w:jc w:val="both"/>
        <w:rPr>
          <w:rFonts w:ascii="Tahoma" w:hAnsi="Tahoma" w:cs="Tahoma"/>
          <w:sz w:val="20"/>
          <w:szCs w:val="20"/>
        </w:rPr>
      </w:pPr>
      <w:r w:rsidRPr="00760AD8">
        <w:rPr>
          <w:rFonts w:ascii="Tahoma" w:hAnsi="Tahoma" w:cs="Tahoma"/>
          <w:b/>
          <w:bCs/>
          <w:sz w:val="20"/>
          <w:szCs w:val="20"/>
        </w:rPr>
        <w:lastRenderedPageBreak/>
        <w:t>Stanje robov in površine:</w:t>
      </w:r>
      <w:r w:rsidRPr="00760AD8">
        <w:rPr>
          <w:rFonts w:ascii="Tahoma" w:hAnsi="Tahoma" w:cs="Tahoma"/>
          <w:sz w:val="20"/>
          <w:szCs w:val="20"/>
        </w:rPr>
        <w:t xml:space="preserve"> Plošče morajo biti dobavljene </w:t>
      </w:r>
      <w:r w:rsidR="00953520">
        <w:rPr>
          <w:rFonts w:ascii="Tahoma" w:hAnsi="Tahoma" w:cs="Tahoma"/>
          <w:sz w:val="20"/>
          <w:szCs w:val="20"/>
        </w:rPr>
        <w:t>s</w:t>
      </w:r>
      <w:r w:rsidRPr="00760AD8">
        <w:rPr>
          <w:rFonts w:ascii="Tahoma" w:hAnsi="Tahoma" w:cs="Tahoma"/>
          <w:sz w:val="20"/>
          <w:szCs w:val="20"/>
        </w:rPr>
        <w:t xml:space="preserve"> strojno odrezanimi robovi brez razpok. Površina plošč mora biti očiščena, brez globoke korozije ali mehanskih poškodb, ki bi zmanjšale uporabno debelino plošče.</w:t>
      </w:r>
    </w:p>
    <w:p w14:paraId="270E0663" w14:textId="4568FC13" w:rsidR="00760AD8" w:rsidRPr="00760AD8" w:rsidRDefault="00760AD8" w:rsidP="00760AD8">
      <w:pPr>
        <w:numPr>
          <w:ilvl w:val="0"/>
          <w:numId w:val="25"/>
        </w:numPr>
        <w:jc w:val="both"/>
        <w:rPr>
          <w:rFonts w:ascii="Tahoma" w:hAnsi="Tahoma" w:cs="Tahoma"/>
          <w:sz w:val="20"/>
          <w:szCs w:val="20"/>
        </w:rPr>
      </w:pPr>
      <w:r w:rsidRPr="00760AD8">
        <w:rPr>
          <w:rFonts w:ascii="Tahoma" w:hAnsi="Tahoma" w:cs="Tahoma"/>
          <w:b/>
          <w:bCs/>
          <w:sz w:val="20"/>
          <w:szCs w:val="20"/>
        </w:rPr>
        <w:t>Izvor materiala</w:t>
      </w:r>
      <w:r w:rsidRPr="0010033C">
        <w:rPr>
          <w:rFonts w:ascii="Tahoma" w:hAnsi="Tahoma" w:cs="Tahoma"/>
          <w:b/>
          <w:bCs/>
          <w:sz w:val="20"/>
          <w:szCs w:val="20"/>
        </w:rPr>
        <w:t>:</w:t>
      </w:r>
      <w:r w:rsidRPr="0010033C">
        <w:rPr>
          <w:rFonts w:ascii="Tahoma" w:hAnsi="Tahoma" w:cs="Tahoma"/>
          <w:sz w:val="20"/>
          <w:szCs w:val="20"/>
        </w:rPr>
        <w:t xml:space="preserve"> Naročnik zahteva originalne plošče </w:t>
      </w:r>
      <w:proofErr w:type="spellStart"/>
      <w:r w:rsidRPr="000342CD">
        <w:rPr>
          <w:rFonts w:ascii="Tahoma" w:hAnsi="Tahoma" w:cs="Tahoma"/>
          <w:sz w:val="20"/>
          <w:szCs w:val="20"/>
        </w:rPr>
        <w:t>Hardox</w:t>
      </w:r>
      <w:proofErr w:type="spellEnd"/>
      <w:r w:rsidRPr="000342CD">
        <w:rPr>
          <w:rFonts w:ascii="Tahoma" w:hAnsi="Tahoma" w:cs="Tahoma"/>
          <w:sz w:val="20"/>
          <w:szCs w:val="20"/>
        </w:rPr>
        <w:t xml:space="preserve"> 500</w:t>
      </w:r>
      <w:r w:rsidRPr="0010033C">
        <w:rPr>
          <w:rFonts w:ascii="Tahoma" w:hAnsi="Tahoma" w:cs="Tahoma"/>
          <w:sz w:val="20"/>
          <w:szCs w:val="20"/>
        </w:rPr>
        <w:t xml:space="preserve"> proizvajalca SSAB</w:t>
      </w:r>
      <w:r w:rsidR="0010033C" w:rsidRPr="0010033C">
        <w:rPr>
          <w:rFonts w:ascii="Tahoma" w:hAnsi="Tahoma" w:cs="Tahoma"/>
          <w:sz w:val="20"/>
          <w:szCs w:val="20"/>
        </w:rPr>
        <w:t xml:space="preserve"> </w:t>
      </w:r>
      <w:r w:rsidRPr="0010033C">
        <w:rPr>
          <w:rFonts w:ascii="Tahoma" w:hAnsi="Tahoma" w:cs="Tahoma"/>
          <w:sz w:val="20"/>
          <w:szCs w:val="20"/>
        </w:rPr>
        <w:t xml:space="preserve">ali ustrezen ekvivalent, ki v celoti ustreza zgoraj navedenim </w:t>
      </w:r>
      <w:proofErr w:type="spellStart"/>
      <w:r w:rsidRPr="0010033C">
        <w:rPr>
          <w:rFonts w:ascii="Tahoma" w:hAnsi="Tahoma" w:cs="Tahoma"/>
          <w:sz w:val="20"/>
          <w:szCs w:val="20"/>
        </w:rPr>
        <w:t>Hardox</w:t>
      </w:r>
      <w:proofErr w:type="spellEnd"/>
      <w:r w:rsidRPr="0010033C">
        <w:rPr>
          <w:rFonts w:ascii="Tahoma" w:hAnsi="Tahoma" w:cs="Tahoma"/>
          <w:sz w:val="20"/>
          <w:szCs w:val="20"/>
        </w:rPr>
        <w:t xml:space="preserve"> garantiran</w:t>
      </w:r>
      <w:r w:rsidR="0010033C" w:rsidRPr="0010033C">
        <w:rPr>
          <w:rFonts w:ascii="Tahoma" w:hAnsi="Tahoma" w:cs="Tahoma"/>
          <w:sz w:val="20"/>
          <w:szCs w:val="20"/>
        </w:rPr>
        <w:t>i</w:t>
      </w:r>
      <w:r w:rsidRPr="0010033C">
        <w:rPr>
          <w:rFonts w:ascii="Tahoma" w:hAnsi="Tahoma" w:cs="Tahoma"/>
          <w:sz w:val="20"/>
          <w:szCs w:val="20"/>
        </w:rPr>
        <w:t>m tolerancam ravnosti in trdote.</w:t>
      </w:r>
    </w:p>
    <w:p w14:paraId="6017CB25" w14:textId="77777777" w:rsidR="00760AD8" w:rsidRPr="00760AD8" w:rsidRDefault="00760AD8" w:rsidP="00760AD8">
      <w:pPr>
        <w:numPr>
          <w:ilvl w:val="0"/>
          <w:numId w:val="25"/>
        </w:numPr>
        <w:jc w:val="both"/>
        <w:rPr>
          <w:rFonts w:ascii="Tahoma" w:hAnsi="Tahoma" w:cs="Tahoma"/>
          <w:sz w:val="20"/>
          <w:szCs w:val="20"/>
        </w:rPr>
      </w:pPr>
      <w:r w:rsidRPr="00760AD8">
        <w:rPr>
          <w:rFonts w:ascii="Tahoma" w:hAnsi="Tahoma" w:cs="Tahoma"/>
          <w:b/>
          <w:bCs/>
          <w:sz w:val="20"/>
          <w:szCs w:val="20"/>
        </w:rPr>
        <w:t>Pogoji kontrole in stroški:</w:t>
      </w:r>
      <w:r w:rsidRPr="00760AD8">
        <w:rPr>
          <w:rFonts w:ascii="Tahoma" w:hAnsi="Tahoma" w:cs="Tahoma"/>
          <w:sz w:val="20"/>
          <w:szCs w:val="20"/>
        </w:rPr>
        <w:t xml:space="preserve"> Zahtevane kontrole, meritve in certifikati ne smejo podražiti dobave jekla. V primeru odstopanja od zahtevanih tehničnih parametrov, trdote ali geometrije (ugotovljenih na podlagi vhodne kontrole naročnika) se bo material zavrnil na stroške ponudnika.</w:t>
      </w:r>
    </w:p>
    <w:p w14:paraId="0BD939B7" w14:textId="60951130" w:rsidR="00760AD8" w:rsidRPr="00760AD8" w:rsidRDefault="00760AD8" w:rsidP="00760AD8">
      <w:pPr>
        <w:ind w:left="720"/>
        <w:jc w:val="both"/>
        <w:rPr>
          <w:rFonts w:ascii="Tahoma" w:hAnsi="Tahoma" w:cs="Tahoma"/>
          <w:sz w:val="20"/>
          <w:szCs w:val="20"/>
        </w:rPr>
      </w:pPr>
    </w:p>
    <w:p w14:paraId="28D21974" w14:textId="1F273555" w:rsidR="00DD673E" w:rsidRDefault="00DD673E" w:rsidP="00F0713C">
      <w:pPr>
        <w:ind w:left="720"/>
        <w:jc w:val="both"/>
        <w:rPr>
          <w:rFonts w:ascii="Tahoma" w:hAnsi="Tahoma" w:cs="Tahoma"/>
          <w:sz w:val="20"/>
          <w:szCs w:val="20"/>
        </w:rPr>
      </w:pPr>
    </w:p>
    <w:p w14:paraId="1BCB8ED1" w14:textId="77777777" w:rsidR="00823A2D" w:rsidRPr="00823A2D" w:rsidRDefault="00823A2D" w:rsidP="00823A2D">
      <w:pPr>
        <w:jc w:val="both"/>
        <w:rPr>
          <w:rFonts w:ascii="Tahoma" w:hAnsi="Tahoma" w:cs="Tahoma"/>
          <w:b/>
          <w:bCs/>
          <w:sz w:val="20"/>
          <w:szCs w:val="20"/>
          <w:u w:val="single"/>
        </w:rPr>
      </w:pPr>
      <w:r w:rsidRPr="00823A2D">
        <w:rPr>
          <w:rFonts w:ascii="Tahoma" w:hAnsi="Tahoma" w:cs="Tahoma"/>
          <w:b/>
          <w:bCs/>
          <w:sz w:val="20"/>
          <w:szCs w:val="20"/>
          <w:u w:val="single"/>
        </w:rPr>
        <w:t xml:space="preserve">Dodatne zahteve </w:t>
      </w:r>
    </w:p>
    <w:p w14:paraId="6B329DF2" w14:textId="77777777" w:rsidR="00823A2D" w:rsidRPr="00823A2D" w:rsidRDefault="00823A2D" w:rsidP="00823A2D">
      <w:pPr>
        <w:jc w:val="both"/>
        <w:rPr>
          <w:rFonts w:ascii="Tahoma" w:hAnsi="Tahoma" w:cs="Tahoma"/>
          <w:sz w:val="20"/>
          <w:szCs w:val="20"/>
        </w:rPr>
      </w:pPr>
    </w:p>
    <w:p w14:paraId="0FE24BB2" w14:textId="76CC73B6" w:rsidR="00823A2D" w:rsidRPr="00823A2D" w:rsidRDefault="00823A2D" w:rsidP="00823A2D">
      <w:pPr>
        <w:numPr>
          <w:ilvl w:val="0"/>
          <w:numId w:val="24"/>
        </w:numPr>
        <w:jc w:val="both"/>
        <w:rPr>
          <w:rFonts w:ascii="Tahoma" w:hAnsi="Tahoma" w:cs="Tahoma"/>
          <w:sz w:val="20"/>
          <w:szCs w:val="20"/>
        </w:rPr>
      </w:pPr>
      <w:r w:rsidRPr="00823A2D">
        <w:rPr>
          <w:rFonts w:ascii="Tahoma" w:hAnsi="Tahoma" w:cs="Tahoma"/>
          <w:sz w:val="20"/>
          <w:szCs w:val="20"/>
        </w:rPr>
        <w:t xml:space="preserve">Ponudnik mora pri oddaji prijave predložiti vsaj </w:t>
      </w:r>
      <w:r w:rsidR="0093291A">
        <w:rPr>
          <w:rFonts w:ascii="Tahoma" w:hAnsi="Tahoma" w:cs="Tahoma"/>
          <w:sz w:val="20"/>
          <w:szCs w:val="20"/>
        </w:rPr>
        <w:t>eno (</w:t>
      </w:r>
      <w:r w:rsidRPr="00823A2D">
        <w:rPr>
          <w:rFonts w:ascii="Tahoma" w:hAnsi="Tahoma" w:cs="Tahoma"/>
          <w:sz w:val="20"/>
          <w:szCs w:val="20"/>
        </w:rPr>
        <w:t>1</w:t>
      </w:r>
      <w:r w:rsidR="00B37EEC">
        <w:rPr>
          <w:rFonts w:ascii="Tahoma" w:hAnsi="Tahoma" w:cs="Tahoma"/>
          <w:sz w:val="20"/>
          <w:szCs w:val="20"/>
        </w:rPr>
        <w:t>)</w:t>
      </w:r>
      <w:r w:rsidRPr="00823A2D">
        <w:rPr>
          <w:rFonts w:ascii="Tahoma" w:hAnsi="Tahoma" w:cs="Tahoma"/>
          <w:sz w:val="20"/>
          <w:szCs w:val="20"/>
        </w:rPr>
        <w:t xml:space="preserve"> referenco , ki se nanaša na dobavo </w:t>
      </w:r>
      <w:proofErr w:type="spellStart"/>
      <w:r>
        <w:rPr>
          <w:rFonts w:ascii="Tahoma" w:hAnsi="Tahoma" w:cs="Tahoma"/>
          <w:sz w:val="20"/>
          <w:szCs w:val="20"/>
        </w:rPr>
        <w:t>Hardox</w:t>
      </w:r>
      <w:proofErr w:type="spellEnd"/>
      <w:r>
        <w:rPr>
          <w:rFonts w:ascii="Tahoma" w:hAnsi="Tahoma" w:cs="Tahoma"/>
          <w:sz w:val="20"/>
          <w:szCs w:val="20"/>
        </w:rPr>
        <w:t xml:space="preserve"> jekla</w:t>
      </w:r>
      <w:r w:rsidRPr="00823A2D">
        <w:rPr>
          <w:rFonts w:ascii="Tahoma" w:hAnsi="Tahoma" w:cs="Tahoma"/>
          <w:sz w:val="20"/>
          <w:szCs w:val="20"/>
        </w:rPr>
        <w:t xml:space="preserve"> </w:t>
      </w:r>
      <w:r>
        <w:rPr>
          <w:rFonts w:ascii="Tahoma" w:hAnsi="Tahoma" w:cs="Tahoma"/>
          <w:sz w:val="20"/>
          <w:szCs w:val="20"/>
        </w:rPr>
        <w:t xml:space="preserve">ali </w:t>
      </w:r>
      <w:r w:rsidR="00C879C0">
        <w:rPr>
          <w:rFonts w:ascii="Tahoma" w:hAnsi="Tahoma" w:cs="Tahoma"/>
          <w:sz w:val="20"/>
          <w:szCs w:val="20"/>
        </w:rPr>
        <w:t xml:space="preserve">ustreznega ekvivalenta </w:t>
      </w:r>
      <w:r w:rsidRPr="00823A2D">
        <w:rPr>
          <w:rFonts w:ascii="Tahoma" w:hAnsi="Tahoma" w:cs="Tahoma"/>
          <w:sz w:val="20"/>
          <w:szCs w:val="20"/>
        </w:rPr>
        <w:t>kjer je letna količina po posamezni referenci presegala 30.000 kg v obdobju zadnjih pet let (šteto od dneva za oddajo prijav).</w:t>
      </w:r>
    </w:p>
    <w:p w14:paraId="4DB2C636" w14:textId="5DFA1C7F" w:rsidR="00DD673E" w:rsidRDefault="00DD673E" w:rsidP="00784F61">
      <w:pPr>
        <w:jc w:val="both"/>
        <w:rPr>
          <w:rFonts w:ascii="Tahoma" w:hAnsi="Tahoma" w:cs="Tahoma"/>
          <w:sz w:val="20"/>
          <w:szCs w:val="20"/>
        </w:rPr>
      </w:pPr>
    </w:p>
    <w:p w14:paraId="5F241E3C" w14:textId="77777777" w:rsidR="00231237" w:rsidRPr="00F0713C" w:rsidRDefault="00231237" w:rsidP="00784F61">
      <w:pPr>
        <w:jc w:val="both"/>
        <w:rPr>
          <w:rFonts w:ascii="Tahoma" w:hAnsi="Tahoma" w:cs="Tahoma"/>
          <w:sz w:val="20"/>
          <w:szCs w:val="20"/>
        </w:rPr>
      </w:pPr>
    </w:p>
    <w:p w14:paraId="564441AB" w14:textId="65D95802" w:rsidR="00163B0F" w:rsidRPr="00856F74" w:rsidRDefault="00163B0F" w:rsidP="00163B0F">
      <w:pPr>
        <w:rPr>
          <w:rFonts w:ascii="Tahoma" w:hAnsi="Tahoma" w:cs="Tahoma"/>
          <w:b/>
          <w:bCs/>
          <w:i/>
          <w:sz w:val="20"/>
          <w:szCs w:val="20"/>
        </w:rPr>
      </w:pPr>
      <w:r w:rsidRPr="00856F74">
        <w:rPr>
          <w:rFonts w:ascii="Tahoma" w:hAnsi="Tahoma" w:cs="Tahoma"/>
          <w:b/>
          <w:bCs/>
          <w:i/>
          <w:sz w:val="20"/>
          <w:szCs w:val="20"/>
        </w:rPr>
        <w:t xml:space="preserve">Sklop </w:t>
      </w:r>
      <w:r w:rsidR="00A5683E">
        <w:rPr>
          <w:rFonts w:ascii="Tahoma" w:hAnsi="Tahoma" w:cs="Tahoma"/>
          <w:b/>
          <w:bCs/>
          <w:i/>
          <w:sz w:val="20"/>
          <w:szCs w:val="20"/>
        </w:rPr>
        <w:t>3</w:t>
      </w:r>
      <w:r w:rsidR="007A67E5">
        <w:rPr>
          <w:rFonts w:ascii="Tahoma" w:hAnsi="Tahoma" w:cs="Tahoma"/>
          <w:b/>
          <w:bCs/>
          <w:i/>
          <w:sz w:val="20"/>
          <w:szCs w:val="20"/>
        </w:rPr>
        <w:t>-Mlinska kladiva</w:t>
      </w:r>
    </w:p>
    <w:p w14:paraId="13981C48" w14:textId="77777777" w:rsidR="00F0713C" w:rsidRPr="00F0713C" w:rsidRDefault="00F0713C" w:rsidP="00EA3EC8">
      <w:pPr>
        <w:jc w:val="both"/>
        <w:rPr>
          <w:rFonts w:ascii="Tahoma" w:hAnsi="Tahoma" w:cs="Tahoma"/>
          <w:sz w:val="20"/>
          <w:szCs w:val="20"/>
        </w:rPr>
      </w:pPr>
    </w:p>
    <w:p w14:paraId="6CD38488" w14:textId="77777777" w:rsidR="00FE427B" w:rsidRPr="00FE427B" w:rsidRDefault="00FE427B" w:rsidP="00EA3EC8">
      <w:pPr>
        <w:jc w:val="both"/>
        <w:rPr>
          <w:rFonts w:ascii="Tahoma" w:hAnsi="Tahoma" w:cs="Tahoma"/>
          <w:sz w:val="20"/>
          <w:szCs w:val="20"/>
        </w:rPr>
      </w:pPr>
      <w:r w:rsidRPr="00FE427B">
        <w:rPr>
          <w:rFonts w:ascii="Tahoma" w:hAnsi="Tahoma" w:cs="Tahoma"/>
          <w:sz w:val="20"/>
          <w:szCs w:val="20"/>
        </w:rPr>
        <w:t xml:space="preserve">Za zanesljivo in varno obratovanje je potrebno vgrajevati kladiva ustrezne kvalitete ter trdote materiala za obratovanje mlinov brez menjave le-teh med 1000 in 1200 obratovalnih ur glede na referenčno vrednost premoga. </w:t>
      </w:r>
    </w:p>
    <w:p w14:paraId="06439043" w14:textId="77777777" w:rsidR="00F0713C" w:rsidRPr="00F0713C" w:rsidRDefault="00F0713C" w:rsidP="00F0713C">
      <w:pPr>
        <w:rPr>
          <w:rFonts w:ascii="Tahoma" w:hAnsi="Tahoma" w:cs="Tahoma"/>
          <w:sz w:val="20"/>
          <w:szCs w:val="20"/>
        </w:rPr>
      </w:pPr>
    </w:p>
    <w:tbl>
      <w:tblPr>
        <w:tblW w:w="9281" w:type="dxa"/>
        <w:tblInd w:w="-72" w:type="dxa"/>
        <w:tblCellMar>
          <w:left w:w="70" w:type="dxa"/>
          <w:right w:w="70" w:type="dxa"/>
        </w:tblCellMar>
        <w:tblLook w:val="04A0" w:firstRow="1" w:lastRow="0" w:firstColumn="1" w:lastColumn="0" w:noHBand="0" w:noVBand="1"/>
      </w:tblPr>
      <w:tblGrid>
        <w:gridCol w:w="1598"/>
        <w:gridCol w:w="1713"/>
        <w:gridCol w:w="540"/>
        <w:gridCol w:w="1461"/>
        <w:gridCol w:w="3969"/>
      </w:tblGrid>
      <w:tr w:rsidR="00F0713C" w:rsidRPr="00F0713C" w14:paraId="1B5A80C9" w14:textId="77777777" w:rsidTr="005F40A1">
        <w:trPr>
          <w:trHeight w:val="570"/>
        </w:trPr>
        <w:tc>
          <w:tcPr>
            <w:tcW w:w="1598" w:type="dxa"/>
            <w:tcBorders>
              <w:top w:val="single" w:sz="4" w:space="0" w:color="000000"/>
              <w:left w:val="single" w:sz="4" w:space="0" w:color="000000"/>
              <w:bottom w:val="single" w:sz="4" w:space="0" w:color="000000"/>
              <w:right w:val="single" w:sz="4" w:space="0" w:color="000000"/>
            </w:tcBorders>
            <w:vAlign w:val="bottom"/>
            <w:hideMark/>
          </w:tcPr>
          <w:p w14:paraId="69021CCD" w14:textId="77777777" w:rsidR="00F0713C" w:rsidRPr="00F0713C" w:rsidRDefault="00F0713C" w:rsidP="00F0713C">
            <w:pPr>
              <w:jc w:val="center"/>
              <w:rPr>
                <w:rFonts w:ascii="Tahoma" w:hAnsi="Tahoma" w:cs="Tahoma"/>
                <w:b/>
                <w:bCs/>
                <w:color w:val="000000"/>
                <w:sz w:val="20"/>
                <w:szCs w:val="20"/>
              </w:rPr>
            </w:pPr>
            <w:r w:rsidRPr="00F0713C">
              <w:rPr>
                <w:rFonts w:ascii="Tahoma" w:hAnsi="Tahoma" w:cs="Tahoma"/>
                <w:b/>
                <w:bCs/>
                <w:color w:val="000000"/>
                <w:sz w:val="20"/>
                <w:szCs w:val="20"/>
              </w:rPr>
              <w:t xml:space="preserve">Šifra pred. </w:t>
            </w:r>
          </w:p>
        </w:tc>
        <w:tc>
          <w:tcPr>
            <w:tcW w:w="1713" w:type="dxa"/>
            <w:tcBorders>
              <w:top w:val="single" w:sz="4" w:space="0" w:color="000000"/>
              <w:left w:val="nil"/>
              <w:bottom w:val="single" w:sz="4" w:space="0" w:color="000000"/>
              <w:right w:val="single" w:sz="4" w:space="0" w:color="000000"/>
            </w:tcBorders>
            <w:vAlign w:val="bottom"/>
            <w:hideMark/>
          </w:tcPr>
          <w:p w14:paraId="1117C2BC" w14:textId="77777777" w:rsidR="00F0713C" w:rsidRPr="00F0713C" w:rsidRDefault="00F0713C" w:rsidP="00F0713C">
            <w:pPr>
              <w:jc w:val="center"/>
              <w:rPr>
                <w:rFonts w:ascii="Tahoma" w:hAnsi="Tahoma" w:cs="Tahoma"/>
                <w:b/>
                <w:bCs/>
                <w:color w:val="000000"/>
                <w:sz w:val="20"/>
                <w:szCs w:val="20"/>
              </w:rPr>
            </w:pPr>
            <w:r w:rsidRPr="00F0713C">
              <w:rPr>
                <w:rFonts w:ascii="Tahoma" w:hAnsi="Tahoma" w:cs="Tahoma"/>
                <w:b/>
                <w:bCs/>
                <w:color w:val="000000"/>
                <w:sz w:val="20"/>
                <w:szCs w:val="20"/>
              </w:rPr>
              <w:t xml:space="preserve">Naziv predmeta </w:t>
            </w:r>
          </w:p>
        </w:tc>
        <w:tc>
          <w:tcPr>
            <w:tcW w:w="540" w:type="dxa"/>
            <w:tcBorders>
              <w:top w:val="single" w:sz="4" w:space="0" w:color="000000"/>
              <w:left w:val="nil"/>
              <w:bottom w:val="single" w:sz="4" w:space="0" w:color="000000"/>
              <w:right w:val="single" w:sz="4" w:space="0" w:color="000000"/>
            </w:tcBorders>
            <w:vAlign w:val="bottom"/>
            <w:hideMark/>
          </w:tcPr>
          <w:p w14:paraId="57966D1A" w14:textId="77777777" w:rsidR="00F0713C" w:rsidRPr="00F0713C" w:rsidRDefault="00F0713C" w:rsidP="00F0713C">
            <w:pPr>
              <w:jc w:val="center"/>
              <w:rPr>
                <w:rFonts w:ascii="Tahoma" w:hAnsi="Tahoma" w:cs="Tahoma"/>
                <w:b/>
                <w:bCs/>
                <w:color w:val="000000"/>
                <w:sz w:val="20"/>
                <w:szCs w:val="20"/>
              </w:rPr>
            </w:pPr>
            <w:r w:rsidRPr="00F0713C">
              <w:rPr>
                <w:rFonts w:ascii="Tahoma" w:hAnsi="Tahoma" w:cs="Tahoma"/>
                <w:b/>
                <w:bCs/>
                <w:color w:val="000000"/>
                <w:sz w:val="20"/>
                <w:szCs w:val="20"/>
              </w:rPr>
              <w:t xml:space="preserve">Em </w:t>
            </w:r>
          </w:p>
        </w:tc>
        <w:tc>
          <w:tcPr>
            <w:tcW w:w="1461" w:type="dxa"/>
            <w:tcBorders>
              <w:top w:val="single" w:sz="4" w:space="0" w:color="000000"/>
              <w:left w:val="nil"/>
              <w:bottom w:val="single" w:sz="4" w:space="0" w:color="000000"/>
              <w:right w:val="single" w:sz="4" w:space="0" w:color="000000"/>
            </w:tcBorders>
            <w:vAlign w:val="bottom"/>
            <w:hideMark/>
          </w:tcPr>
          <w:p w14:paraId="40E4713C" w14:textId="3F271136" w:rsidR="00F0713C" w:rsidRPr="00F0713C" w:rsidRDefault="00F0713C" w:rsidP="00F0713C">
            <w:pPr>
              <w:jc w:val="center"/>
              <w:rPr>
                <w:rFonts w:ascii="Tahoma" w:hAnsi="Tahoma" w:cs="Tahoma"/>
                <w:b/>
                <w:bCs/>
                <w:color w:val="000000"/>
                <w:sz w:val="20"/>
                <w:szCs w:val="20"/>
              </w:rPr>
            </w:pPr>
            <w:r w:rsidRPr="00F0713C">
              <w:rPr>
                <w:rFonts w:ascii="Tahoma" w:hAnsi="Tahoma" w:cs="Tahoma"/>
                <w:b/>
                <w:bCs/>
                <w:color w:val="000000"/>
                <w:sz w:val="20"/>
                <w:szCs w:val="20"/>
              </w:rPr>
              <w:t>Predvidena  količina (k</w:t>
            </w:r>
            <w:r w:rsidR="00B00BAA">
              <w:rPr>
                <w:rFonts w:ascii="Tahoma" w:hAnsi="Tahoma" w:cs="Tahoma"/>
                <w:b/>
                <w:bCs/>
                <w:color w:val="000000"/>
                <w:sz w:val="20"/>
                <w:szCs w:val="20"/>
              </w:rPr>
              <w:t>os</w:t>
            </w:r>
            <w:r w:rsidRPr="00F0713C">
              <w:rPr>
                <w:rFonts w:ascii="Tahoma" w:hAnsi="Tahoma" w:cs="Tahoma"/>
                <w:b/>
                <w:bCs/>
                <w:color w:val="000000"/>
                <w:sz w:val="20"/>
                <w:szCs w:val="20"/>
              </w:rPr>
              <w:t>)</w:t>
            </w:r>
          </w:p>
        </w:tc>
        <w:tc>
          <w:tcPr>
            <w:tcW w:w="3969" w:type="dxa"/>
            <w:tcBorders>
              <w:top w:val="single" w:sz="4" w:space="0" w:color="000000"/>
              <w:left w:val="nil"/>
              <w:bottom w:val="single" w:sz="4" w:space="0" w:color="000000"/>
              <w:right w:val="single" w:sz="4" w:space="0" w:color="000000"/>
            </w:tcBorders>
            <w:vAlign w:val="bottom"/>
            <w:hideMark/>
          </w:tcPr>
          <w:p w14:paraId="16D8EF21" w14:textId="77777777" w:rsidR="00F0713C" w:rsidRPr="00F0713C" w:rsidRDefault="00F0713C" w:rsidP="00F0713C">
            <w:pPr>
              <w:jc w:val="center"/>
              <w:rPr>
                <w:rFonts w:ascii="Tahoma" w:hAnsi="Tahoma" w:cs="Tahoma"/>
                <w:b/>
                <w:bCs/>
                <w:color w:val="000000"/>
                <w:sz w:val="20"/>
                <w:szCs w:val="20"/>
              </w:rPr>
            </w:pPr>
            <w:r w:rsidRPr="00F0713C">
              <w:rPr>
                <w:rFonts w:ascii="Tahoma" w:hAnsi="Tahoma" w:cs="Tahoma"/>
                <w:b/>
                <w:bCs/>
                <w:color w:val="000000"/>
                <w:sz w:val="20"/>
                <w:szCs w:val="20"/>
              </w:rPr>
              <w:t>Posebne zahteve</w:t>
            </w:r>
          </w:p>
        </w:tc>
      </w:tr>
      <w:tr w:rsidR="00F0713C" w:rsidRPr="00F0713C" w14:paraId="215BCD03" w14:textId="77777777" w:rsidTr="005F40A1">
        <w:trPr>
          <w:trHeight w:val="600"/>
        </w:trPr>
        <w:tc>
          <w:tcPr>
            <w:tcW w:w="1598" w:type="dxa"/>
            <w:tcBorders>
              <w:top w:val="nil"/>
              <w:left w:val="single" w:sz="4" w:space="0" w:color="000000"/>
              <w:bottom w:val="single" w:sz="4" w:space="0" w:color="000000"/>
              <w:right w:val="single" w:sz="4" w:space="0" w:color="000000"/>
            </w:tcBorders>
            <w:vAlign w:val="bottom"/>
            <w:hideMark/>
          </w:tcPr>
          <w:p w14:paraId="7A0B508B" w14:textId="77777777" w:rsidR="00F0713C" w:rsidRPr="00F0713C" w:rsidRDefault="00F0713C" w:rsidP="00F0713C">
            <w:pPr>
              <w:rPr>
                <w:rFonts w:ascii="Tahoma" w:hAnsi="Tahoma" w:cs="Tahoma"/>
                <w:sz w:val="20"/>
                <w:szCs w:val="20"/>
              </w:rPr>
            </w:pPr>
            <w:r w:rsidRPr="00F0713C">
              <w:rPr>
                <w:rFonts w:ascii="Tahoma" w:hAnsi="Tahoma" w:cs="Tahoma"/>
                <w:sz w:val="20"/>
                <w:szCs w:val="20"/>
              </w:rPr>
              <w:t>302788</w:t>
            </w:r>
          </w:p>
        </w:tc>
        <w:tc>
          <w:tcPr>
            <w:tcW w:w="1713" w:type="dxa"/>
            <w:tcBorders>
              <w:top w:val="nil"/>
              <w:left w:val="nil"/>
              <w:bottom w:val="single" w:sz="4" w:space="0" w:color="000000"/>
              <w:right w:val="single" w:sz="4" w:space="0" w:color="000000"/>
            </w:tcBorders>
            <w:vAlign w:val="bottom"/>
            <w:hideMark/>
          </w:tcPr>
          <w:p w14:paraId="1F1DE72C" w14:textId="77777777" w:rsidR="00F0713C" w:rsidRPr="00F0713C" w:rsidRDefault="00F0713C" w:rsidP="00F0713C">
            <w:pPr>
              <w:rPr>
                <w:rFonts w:ascii="Tahoma" w:hAnsi="Tahoma" w:cs="Tahoma"/>
                <w:sz w:val="20"/>
                <w:szCs w:val="20"/>
              </w:rPr>
            </w:pPr>
            <w:r w:rsidRPr="00F0713C">
              <w:rPr>
                <w:rFonts w:ascii="Tahoma" w:hAnsi="Tahoma" w:cs="Tahoma"/>
                <w:sz w:val="20"/>
                <w:szCs w:val="20"/>
              </w:rPr>
              <w:t>KLADIVO ZA MLINE BLOK 6</w:t>
            </w:r>
          </w:p>
        </w:tc>
        <w:tc>
          <w:tcPr>
            <w:tcW w:w="540" w:type="dxa"/>
            <w:tcBorders>
              <w:top w:val="nil"/>
              <w:left w:val="nil"/>
              <w:bottom w:val="single" w:sz="4" w:space="0" w:color="000000"/>
              <w:right w:val="single" w:sz="4" w:space="0" w:color="000000"/>
            </w:tcBorders>
            <w:vAlign w:val="bottom"/>
            <w:hideMark/>
          </w:tcPr>
          <w:p w14:paraId="593A546E" w14:textId="77777777" w:rsidR="00F0713C" w:rsidRPr="00F0713C" w:rsidRDefault="00F0713C" w:rsidP="00F0713C">
            <w:pPr>
              <w:rPr>
                <w:rFonts w:ascii="Tahoma" w:hAnsi="Tahoma" w:cs="Tahoma"/>
                <w:sz w:val="20"/>
                <w:szCs w:val="20"/>
              </w:rPr>
            </w:pPr>
            <w:r w:rsidRPr="00F0713C">
              <w:rPr>
                <w:rFonts w:ascii="Tahoma" w:hAnsi="Tahoma" w:cs="Tahoma"/>
                <w:sz w:val="20"/>
                <w:szCs w:val="20"/>
              </w:rPr>
              <w:t>KOS</w:t>
            </w:r>
          </w:p>
        </w:tc>
        <w:tc>
          <w:tcPr>
            <w:tcW w:w="1461" w:type="dxa"/>
            <w:tcBorders>
              <w:top w:val="nil"/>
              <w:left w:val="nil"/>
              <w:bottom w:val="single" w:sz="4" w:space="0" w:color="000000"/>
              <w:right w:val="single" w:sz="4" w:space="0" w:color="000000"/>
            </w:tcBorders>
            <w:vAlign w:val="bottom"/>
            <w:hideMark/>
          </w:tcPr>
          <w:p w14:paraId="2DC5EACF" w14:textId="07A5A513" w:rsidR="00F0713C" w:rsidRPr="00F0713C" w:rsidRDefault="00D46788" w:rsidP="009A27FB">
            <w:pPr>
              <w:jc w:val="center"/>
              <w:rPr>
                <w:rFonts w:ascii="Tahoma" w:hAnsi="Tahoma" w:cs="Tahoma"/>
                <w:sz w:val="20"/>
                <w:szCs w:val="20"/>
              </w:rPr>
            </w:pPr>
            <w:r>
              <w:rPr>
                <w:rFonts w:ascii="Tahoma" w:hAnsi="Tahoma" w:cs="Tahoma"/>
                <w:sz w:val="20"/>
                <w:szCs w:val="20"/>
              </w:rPr>
              <w:t>16</w:t>
            </w:r>
            <w:r w:rsidR="00FD1558">
              <w:rPr>
                <w:rFonts w:ascii="Tahoma" w:hAnsi="Tahoma" w:cs="Tahoma"/>
                <w:sz w:val="20"/>
                <w:szCs w:val="20"/>
              </w:rPr>
              <w:t>00</w:t>
            </w:r>
          </w:p>
        </w:tc>
        <w:tc>
          <w:tcPr>
            <w:tcW w:w="3969" w:type="dxa"/>
            <w:tcBorders>
              <w:top w:val="nil"/>
              <w:left w:val="nil"/>
              <w:bottom w:val="single" w:sz="4" w:space="0" w:color="000000"/>
              <w:right w:val="single" w:sz="4" w:space="0" w:color="000000"/>
            </w:tcBorders>
            <w:vAlign w:val="bottom"/>
            <w:hideMark/>
          </w:tcPr>
          <w:p w14:paraId="1CCDE1CA" w14:textId="2A7D5045" w:rsidR="00F0713C" w:rsidRPr="00F0713C" w:rsidRDefault="00C04473" w:rsidP="00F0713C">
            <w:pPr>
              <w:jc w:val="right"/>
              <w:rPr>
                <w:rFonts w:ascii="Tahoma" w:hAnsi="Tahoma" w:cs="Tahoma"/>
                <w:sz w:val="20"/>
                <w:szCs w:val="20"/>
              </w:rPr>
            </w:pPr>
            <w:r w:rsidRPr="00C04473">
              <w:rPr>
                <w:rFonts w:ascii="Tahoma" w:hAnsi="Tahoma" w:cs="Tahoma"/>
                <w:sz w:val="20"/>
                <w:szCs w:val="20"/>
              </w:rPr>
              <w:t xml:space="preserve">Kladivo po načrtu, material GX 120 </w:t>
            </w:r>
            <w:proofErr w:type="spellStart"/>
            <w:r w:rsidRPr="00C04473">
              <w:rPr>
                <w:rFonts w:ascii="Tahoma" w:hAnsi="Tahoma" w:cs="Tahoma"/>
                <w:sz w:val="20"/>
                <w:szCs w:val="20"/>
              </w:rPr>
              <w:t>MnCr</w:t>
            </w:r>
            <w:proofErr w:type="spellEnd"/>
            <w:r w:rsidRPr="00C04473">
              <w:rPr>
                <w:rFonts w:ascii="Tahoma" w:hAnsi="Tahoma" w:cs="Tahoma"/>
                <w:sz w:val="20"/>
                <w:szCs w:val="20"/>
              </w:rPr>
              <w:t xml:space="preserve"> 18.2 (</w:t>
            </w:r>
            <w:proofErr w:type="spellStart"/>
            <w:r w:rsidRPr="00C04473">
              <w:rPr>
                <w:rFonts w:ascii="Tahoma" w:hAnsi="Tahoma" w:cs="Tahoma"/>
                <w:sz w:val="20"/>
                <w:szCs w:val="20"/>
              </w:rPr>
              <w:t>Wr.Nr</w:t>
            </w:r>
            <w:proofErr w:type="spellEnd"/>
            <w:r w:rsidRPr="00C04473">
              <w:rPr>
                <w:rFonts w:ascii="Tahoma" w:hAnsi="Tahoma" w:cs="Tahoma"/>
                <w:sz w:val="20"/>
                <w:szCs w:val="20"/>
              </w:rPr>
              <w:t xml:space="preserve">.: 1.3411) po EN 10349   </w:t>
            </w:r>
          </w:p>
        </w:tc>
      </w:tr>
    </w:tbl>
    <w:p w14:paraId="59D4C2A1" w14:textId="77777777" w:rsidR="00F0713C" w:rsidRPr="00F0713C" w:rsidRDefault="00F0713C" w:rsidP="00F0713C">
      <w:pPr>
        <w:rPr>
          <w:rFonts w:ascii="Tahoma" w:hAnsi="Tahoma" w:cs="Tahoma"/>
          <w:sz w:val="20"/>
          <w:szCs w:val="20"/>
        </w:rPr>
      </w:pPr>
    </w:p>
    <w:p w14:paraId="5D31A1A2" w14:textId="77777777" w:rsidR="00C720F1" w:rsidRPr="00C720F1" w:rsidRDefault="00C720F1" w:rsidP="00C720F1">
      <w:pPr>
        <w:numPr>
          <w:ilvl w:val="0"/>
          <w:numId w:val="17"/>
        </w:numPr>
        <w:rPr>
          <w:rFonts w:ascii="Tahoma" w:hAnsi="Tahoma" w:cs="Tahoma"/>
          <w:sz w:val="20"/>
          <w:szCs w:val="20"/>
        </w:rPr>
      </w:pPr>
      <w:r w:rsidRPr="00C720F1">
        <w:rPr>
          <w:rFonts w:ascii="Tahoma" w:hAnsi="Tahoma" w:cs="Tahoma"/>
          <w:sz w:val="20"/>
          <w:szCs w:val="20"/>
        </w:rPr>
        <w:t xml:space="preserve">Material za kladiva GX 120 </w:t>
      </w:r>
      <w:proofErr w:type="spellStart"/>
      <w:r w:rsidRPr="00C720F1">
        <w:rPr>
          <w:rFonts w:ascii="Tahoma" w:hAnsi="Tahoma" w:cs="Tahoma"/>
          <w:sz w:val="20"/>
          <w:szCs w:val="20"/>
        </w:rPr>
        <w:t>MnCr</w:t>
      </w:r>
      <w:proofErr w:type="spellEnd"/>
      <w:r w:rsidRPr="00C720F1">
        <w:rPr>
          <w:rFonts w:ascii="Tahoma" w:hAnsi="Tahoma" w:cs="Tahoma"/>
          <w:sz w:val="20"/>
          <w:szCs w:val="20"/>
        </w:rPr>
        <w:t xml:space="preserve"> 18.2 s trdoto min 240 HB.</w:t>
      </w:r>
    </w:p>
    <w:p w14:paraId="5412B584" w14:textId="77777777" w:rsidR="00C720F1" w:rsidRPr="00C720F1" w:rsidRDefault="00C720F1" w:rsidP="00C720F1">
      <w:pPr>
        <w:numPr>
          <w:ilvl w:val="0"/>
          <w:numId w:val="17"/>
        </w:numPr>
        <w:rPr>
          <w:rFonts w:ascii="Tahoma" w:hAnsi="Tahoma" w:cs="Tahoma"/>
          <w:sz w:val="20"/>
          <w:szCs w:val="20"/>
        </w:rPr>
      </w:pPr>
      <w:r w:rsidRPr="00C720F1">
        <w:rPr>
          <w:rFonts w:ascii="Tahoma" w:hAnsi="Tahoma" w:cs="Tahoma"/>
          <w:sz w:val="20"/>
          <w:szCs w:val="20"/>
        </w:rPr>
        <w:t>Upoštevati je potrebno dimenzije izdelka po priloženem načrtu »Kladivo mlina blok 6«.</w:t>
      </w:r>
    </w:p>
    <w:p w14:paraId="6CCA77D8" w14:textId="77777777" w:rsidR="00C720F1" w:rsidRPr="00C720F1" w:rsidRDefault="00C720F1" w:rsidP="00C720F1">
      <w:pPr>
        <w:numPr>
          <w:ilvl w:val="0"/>
          <w:numId w:val="17"/>
        </w:numPr>
        <w:rPr>
          <w:rFonts w:ascii="Tahoma" w:hAnsi="Tahoma" w:cs="Tahoma"/>
          <w:sz w:val="20"/>
          <w:szCs w:val="20"/>
        </w:rPr>
      </w:pPr>
      <w:r w:rsidRPr="00C720F1">
        <w:rPr>
          <w:rFonts w:ascii="Tahoma" w:hAnsi="Tahoma" w:cs="Tahoma"/>
          <w:sz w:val="20"/>
          <w:szCs w:val="20"/>
        </w:rPr>
        <w:t>Upoštevati je potrebno kvaliteto litja.</w:t>
      </w:r>
    </w:p>
    <w:p w14:paraId="2E649314" w14:textId="77777777" w:rsidR="00C720F1" w:rsidRPr="00C720F1" w:rsidRDefault="00C720F1" w:rsidP="00C720F1">
      <w:pPr>
        <w:numPr>
          <w:ilvl w:val="0"/>
          <w:numId w:val="17"/>
        </w:numPr>
        <w:rPr>
          <w:rFonts w:ascii="Tahoma" w:hAnsi="Tahoma" w:cs="Tahoma"/>
          <w:sz w:val="20"/>
          <w:szCs w:val="20"/>
        </w:rPr>
      </w:pPr>
      <w:r w:rsidRPr="00C720F1">
        <w:rPr>
          <w:rFonts w:ascii="Tahoma" w:hAnsi="Tahoma" w:cs="Tahoma"/>
          <w:sz w:val="20"/>
          <w:szCs w:val="20"/>
        </w:rPr>
        <w:t xml:space="preserve">Pred izdobavo mora proizvajalec/ponudnik narediti dimenzijsko in </w:t>
      </w:r>
      <w:proofErr w:type="spellStart"/>
      <w:r w:rsidRPr="00C720F1">
        <w:rPr>
          <w:rFonts w:ascii="Tahoma" w:hAnsi="Tahoma" w:cs="Tahoma"/>
          <w:sz w:val="20"/>
          <w:szCs w:val="20"/>
        </w:rPr>
        <w:t>penetrantsko</w:t>
      </w:r>
      <w:proofErr w:type="spellEnd"/>
      <w:r w:rsidRPr="00C720F1">
        <w:rPr>
          <w:rFonts w:ascii="Tahoma" w:hAnsi="Tahoma" w:cs="Tahoma"/>
          <w:sz w:val="20"/>
          <w:szCs w:val="20"/>
        </w:rPr>
        <w:t xml:space="preserve"> kontrolo.</w:t>
      </w:r>
    </w:p>
    <w:p w14:paraId="636B389C" w14:textId="77777777" w:rsidR="00C720F1" w:rsidRPr="00C720F1" w:rsidRDefault="00C720F1" w:rsidP="00C720F1">
      <w:pPr>
        <w:numPr>
          <w:ilvl w:val="0"/>
          <w:numId w:val="17"/>
        </w:numPr>
        <w:rPr>
          <w:rFonts w:ascii="Tahoma" w:hAnsi="Tahoma" w:cs="Tahoma"/>
          <w:sz w:val="20"/>
          <w:szCs w:val="20"/>
        </w:rPr>
      </w:pPr>
      <w:r w:rsidRPr="00C720F1">
        <w:rPr>
          <w:rFonts w:ascii="Tahoma" w:hAnsi="Tahoma" w:cs="Tahoma"/>
          <w:sz w:val="20"/>
          <w:szCs w:val="20"/>
        </w:rPr>
        <w:t>Proizvajalec/ponudnik mora ob dobavi priložiti poročilo o dimenzijski in PT kontroli.</w:t>
      </w:r>
    </w:p>
    <w:p w14:paraId="2367AA6A" w14:textId="2985A4D4" w:rsidR="00C720F1" w:rsidRDefault="00C720F1" w:rsidP="00C720F1">
      <w:pPr>
        <w:numPr>
          <w:ilvl w:val="0"/>
          <w:numId w:val="17"/>
        </w:numPr>
        <w:rPr>
          <w:rFonts w:ascii="Tahoma" w:hAnsi="Tahoma" w:cs="Tahoma"/>
          <w:sz w:val="20"/>
          <w:szCs w:val="20"/>
        </w:rPr>
      </w:pPr>
      <w:r w:rsidRPr="00C720F1">
        <w:rPr>
          <w:rFonts w:ascii="Tahoma" w:hAnsi="Tahoma" w:cs="Tahoma"/>
          <w:sz w:val="20"/>
          <w:szCs w:val="20"/>
        </w:rPr>
        <w:t>Proizvajalec/ponudnik mora ob dobavi priložiti certifikat 3.1 po EN 10204 (o kemični sestavi, mehanskih lastnostih materiala  ter postopek toplotne obdelave).</w:t>
      </w:r>
    </w:p>
    <w:p w14:paraId="0674A099" w14:textId="77777777" w:rsidR="005B561A" w:rsidRPr="002421FA" w:rsidRDefault="005B561A" w:rsidP="005B561A">
      <w:pPr>
        <w:pStyle w:val="Odstavekseznama"/>
        <w:numPr>
          <w:ilvl w:val="0"/>
          <w:numId w:val="17"/>
        </w:numPr>
        <w:rPr>
          <w:rFonts w:ascii="Tahoma" w:hAnsi="Tahoma" w:cs="Tahoma"/>
        </w:rPr>
      </w:pPr>
      <w:r w:rsidRPr="002421FA">
        <w:rPr>
          <w:rFonts w:ascii="Tahoma" w:hAnsi="Tahoma" w:cs="Tahoma"/>
        </w:rPr>
        <w:t>Zahtevane kontrole ne smejo podražiti dobave jekla. V primeru odstopanja (na podlagi vhodne kontrole) od zahtev se bo material zavrnil na stroške ponudnika.</w:t>
      </w:r>
    </w:p>
    <w:p w14:paraId="07112F7D" w14:textId="77777777" w:rsidR="005B561A" w:rsidRPr="00C720F1" w:rsidRDefault="005B561A" w:rsidP="005B561A">
      <w:pPr>
        <w:ind w:left="720"/>
        <w:rPr>
          <w:rFonts w:ascii="Tahoma" w:hAnsi="Tahoma" w:cs="Tahoma"/>
          <w:sz w:val="20"/>
          <w:szCs w:val="20"/>
        </w:rPr>
      </w:pPr>
    </w:p>
    <w:p w14:paraId="705FA316" w14:textId="77777777" w:rsidR="00F0713C" w:rsidRPr="00F0713C" w:rsidRDefault="00F0713C" w:rsidP="00F0713C">
      <w:pPr>
        <w:ind w:left="720"/>
        <w:rPr>
          <w:rFonts w:ascii="Tahoma" w:hAnsi="Tahoma" w:cs="Tahoma"/>
          <w:sz w:val="20"/>
          <w:szCs w:val="20"/>
          <w:u w:val="single"/>
        </w:rPr>
      </w:pPr>
    </w:p>
    <w:p w14:paraId="673855FF" w14:textId="575F07FB" w:rsidR="00F0713C" w:rsidRDefault="00F0713C" w:rsidP="00F0713C">
      <w:pPr>
        <w:jc w:val="both"/>
        <w:rPr>
          <w:rFonts w:ascii="Tahoma" w:hAnsi="Tahoma" w:cs="Tahoma"/>
          <w:sz w:val="20"/>
          <w:szCs w:val="20"/>
        </w:rPr>
      </w:pPr>
    </w:p>
    <w:p w14:paraId="73C212E1" w14:textId="296B3356" w:rsidR="00E455C9" w:rsidRDefault="00E455C9" w:rsidP="00F0713C">
      <w:pPr>
        <w:jc w:val="both"/>
        <w:rPr>
          <w:rFonts w:ascii="Tahoma" w:hAnsi="Tahoma" w:cs="Tahoma"/>
          <w:sz w:val="20"/>
          <w:szCs w:val="20"/>
        </w:rPr>
      </w:pPr>
    </w:p>
    <w:p w14:paraId="109D4595" w14:textId="0A33A381" w:rsidR="00E455C9" w:rsidRDefault="00E455C9" w:rsidP="00F0713C">
      <w:pPr>
        <w:jc w:val="both"/>
        <w:rPr>
          <w:rFonts w:ascii="Tahoma" w:hAnsi="Tahoma" w:cs="Tahoma"/>
          <w:sz w:val="20"/>
          <w:szCs w:val="20"/>
        </w:rPr>
      </w:pPr>
    </w:p>
    <w:p w14:paraId="4943B310" w14:textId="77777777" w:rsidR="001F5C1B" w:rsidRPr="0064346E" w:rsidRDefault="001F5C1B" w:rsidP="001F5C1B">
      <w:pPr>
        <w:jc w:val="both"/>
        <w:rPr>
          <w:rFonts w:ascii="Tahoma" w:hAnsi="Tahoma" w:cs="Tahoma"/>
          <w:b/>
          <w:bCs/>
          <w:sz w:val="20"/>
          <w:szCs w:val="20"/>
          <w:u w:val="single"/>
        </w:rPr>
      </w:pPr>
      <w:r w:rsidRPr="0064346E">
        <w:rPr>
          <w:rFonts w:ascii="Tahoma" w:hAnsi="Tahoma" w:cs="Tahoma"/>
          <w:b/>
          <w:bCs/>
          <w:sz w:val="20"/>
          <w:szCs w:val="20"/>
          <w:u w:val="single"/>
        </w:rPr>
        <w:t xml:space="preserve">Dodatne zahteve </w:t>
      </w:r>
    </w:p>
    <w:p w14:paraId="45394634" w14:textId="77777777" w:rsidR="001F5C1B" w:rsidRPr="001F5C1B" w:rsidRDefault="001F5C1B" w:rsidP="001F5C1B">
      <w:pPr>
        <w:jc w:val="both"/>
        <w:rPr>
          <w:rFonts w:ascii="Tahoma" w:hAnsi="Tahoma" w:cs="Tahoma"/>
          <w:sz w:val="20"/>
          <w:szCs w:val="20"/>
        </w:rPr>
      </w:pPr>
    </w:p>
    <w:p w14:paraId="7A143093" w14:textId="5D1FECF8" w:rsidR="00E455C9" w:rsidRPr="000D4484" w:rsidRDefault="001F5C1B" w:rsidP="000D4484">
      <w:pPr>
        <w:pStyle w:val="Odstavekseznama"/>
        <w:numPr>
          <w:ilvl w:val="0"/>
          <w:numId w:val="24"/>
        </w:numPr>
        <w:jc w:val="both"/>
        <w:rPr>
          <w:rFonts w:ascii="Tahoma" w:hAnsi="Tahoma" w:cs="Tahoma"/>
        </w:rPr>
      </w:pPr>
      <w:r w:rsidRPr="000D4484">
        <w:rPr>
          <w:rFonts w:ascii="Tahoma" w:hAnsi="Tahoma" w:cs="Tahoma"/>
        </w:rPr>
        <w:t xml:space="preserve">Ponudnik mora </w:t>
      </w:r>
      <w:r w:rsidR="00EA3EC8">
        <w:rPr>
          <w:rFonts w:ascii="Tahoma" w:hAnsi="Tahoma" w:cs="Tahoma"/>
        </w:rPr>
        <w:t xml:space="preserve">ob oddaji prijave </w:t>
      </w:r>
      <w:r w:rsidRPr="000D4484">
        <w:rPr>
          <w:rFonts w:ascii="Tahoma" w:hAnsi="Tahoma" w:cs="Tahoma"/>
        </w:rPr>
        <w:t xml:space="preserve">predložiti vsaj </w:t>
      </w:r>
      <w:r w:rsidR="0093291A">
        <w:rPr>
          <w:rFonts w:ascii="Tahoma" w:hAnsi="Tahoma" w:cs="Tahoma"/>
        </w:rPr>
        <w:t>eno (</w:t>
      </w:r>
      <w:r w:rsidRPr="000D4484">
        <w:rPr>
          <w:rFonts w:ascii="Tahoma" w:hAnsi="Tahoma" w:cs="Tahoma"/>
        </w:rPr>
        <w:t>1</w:t>
      </w:r>
      <w:r w:rsidR="0093291A">
        <w:rPr>
          <w:rFonts w:ascii="Tahoma" w:hAnsi="Tahoma" w:cs="Tahoma"/>
        </w:rPr>
        <w:t>)</w:t>
      </w:r>
      <w:r w:rsidRPr="000D4484">
        <w:rPr>
          <w:rFonts w:ascii="Tahoma" w:hAnsi="Tahoma" w:cs="Tahoma"/>
        </w:rPr>
        <w:t xml:space="preserve"> referenc</w:t>
      </w:r>
      <w:r w:rsidR="00273CBA" w:rsidRPr="000D4484">
        <w:rPr>
          <w:rFonts w:ascii="Tahoma" w:hAnsi="Tahoma" w:cs="Tahoma"/>
        </w:rPr>
        <w:t>o</w:t>
      </w:r>
      <w:r w:rsidRPr="000D4484">
        <w:rPr>
          <w:rFonts w:ascii="Tahoma" w:hAnsi="Tahoma" w:cs="Tahoma"/>
        </w:rPr>
        <w:t xml:space="preserve"> </w:t>
      </w:r>
      <w:r w:rsidR="00F50A61" w:rsidRPr="000D4484">
        <w:rPr>
          <w:rFonts w:ascii="Tahoma" w:hAnsi="Tahoma" w:cs="Tahoma"/>
        </w:rPr>
        <w:t>ki se nanaša na dobavo mlinskih kladiv, kjer je letna količina po posamezni referenci presegala 200 kos</w:t>
      </w:r>
      <w:r w:rsidR="00231237">
        <w:rPr>
          <w:rFonts w:ascii="Tahoma" w:hAnsi="Tahoma" w:cs="Tahoma"/>
        </w:rPr>
        <w:t>ov</w:t>
      </w:r>
      <w:r w:rsidR="00F50A61" w:rsidRPr="000D4484">
        <w:rPr>
          <w:rFonts w:ascii="Tahoma" w:hAnsi="Tahoma" w:cs="Tahoma"/>
        </w:rPr>
        <w:t xml:space="preserve">, v obdobju zadnjih pet let (šteto od dneva za oddajo </w:t>
      </w:r>
      <w:r w:rsidR="00EA3EC8">
        <w:rPr>
          <w:rFonts w:ascii="Tahoma" w:hAnsi="Tahoma" w:cs="Tahoma"/>
        </w:rPr>
        <w:t>prijav</w:t>
      </w:r>
      <w:r w:rsidR="00F50A61" w:rsidRPr="000D4484">
        <w:rPr>
          <w:rFonts w:ascii="Tahoma" w:hAnsi="Tahoma" w:cs="Tahoma"/>
        </w:rPr>
        <w:t xml:space="preserve">). </w:t>
      </w:r>
    </w:p>
    <w:p w14:paraId="334B18B5" w14:textId="77777777" w:rsidR="00E455C9" w:rsidRDefault="00E455C9" w:rsidP="00F0713C">
      <w:pPr>
        <w:jc w:val="both"/>
        <w:rPr>
          <w:rFonts w:ascii="Tahoma" w:hAnsi="Tahoma" w:cs="Tahoma"/>
          <w:sz w:val="20"/>
          <w:szCs w:val="20"/>
        </w:rPr>
      </w:pPr>
    </w:p>
    <w:p w14:paraId="12A494DA" w14:textId="77777777" w:rsidR="00F91097" w:rsidRPr="009F0AB9" w:rsidRDefault="00F91097" w:rsidP="00F91097">
      <w:pPr>
        <w:jc w:val="both"/>
        <w:rPr>
          <w:rFonts w:ascii="Tahoma" w:hAnsi="Tahoma" w:cs="Tahoma"/>
          <w:b/>
          <w:bCs/>
          <w:sz w:val="20"/>
          <w:szCs w:val="20"/>
          <w:u w:val="single"/>
        </w:rPr>
      </w:pPr>
      <w:r w:rsidRPr="009F0AB9">
        <w:rPr>
          <w:rFonts w:ascii="Tahoma" w:hAnsi="Tahoma" w:cs="Tahoma"/>
          <w:b/>
          <w:bCs/>
          <w:sz w:val="20"/>
          <w:szCs w:val="20"/>
          <w:u w:val="single"/>
        </w:rPr>
        <w:t>Priloge</w:t>
      </w:r>
    </w:p>
    <w:p w14:paraId="06789E1C" w14:textId="473FF016" w:rsidR="00F91097" w:rsidRDefault="00F91097" w:rsidP="00F0713C">
      <w:pPr>
        <w:jc w:val="both"/>
        <w:rPr>
          <w:rFonts w:ascii="Tahoma" w:hAnsi="Tahoma" w:cs="Tahoma"/>
          <w:sz w:val="20"/>
          <w:szCs w:val="20"/>
        </w:rPr>
      </w:pPr>
    </w:p>
    <w:p w14:paraId="7AEA602B" w14:textId="0C784C35" w:rsidR="00F91097" w:rsidRDefault="00F91097" w:rsidP="00F0713C">
      <w:pPr>
        <w:jc w:val="both"/>
        <w:rPr>
          <w:rFonts w:ascii="Tahoma" w:hAnsi="Tahoma" w:cs="Tahoma"/>
          <w:sz w:val="20"/>
          <w:szCs w:val="20"/>
        </w:rPr>
      </w:pPr>
    </w:p>
    <w:p w14:paraId="18F9DCF3" w14:textId="5385635C" w:rsidR="00231237" w:rsidRDefault="00827DE0" w:rsidP="00655FBD">
      <w:pPr>
        <w:pStyle w:val="Odstavekseznama"/>
        <w:numPr>
          <w:ilvl w:val="0"/>
          <w:numId w:val="20"/>
        </w:numPr>
        <w:jc w:val="both"/>
        <w:rPr>
          <w:rFonts w:ascii="Tahoma" w:hAnsi="Tahoma" w:cs="Tahoma"/>
        </w:rPr>
      </w:pPr>
      <w:r>
        <w:rPr>
          <w:rFonts w:ascii="Tahoma" w:hAnsi="Tahoma" w:cs="Tahoma"/>
        </w:rPr>
        <w:t xml:space="preserve">Načrt </w:t>
      </w:r>
      <w:r w:rsidRPr="00827DE0">
        <w:rPr>
          <w:rFonts w:ascii="Tahoma" w:hAnsi="Tahoma" w:cs="Tahoma"/>
        </w:rPr>
        <w:t>Kladivo_blok_6</w:t>
      </w:r>
    </w:p>
    <w:p w14:paraId="2F478D57" w14:textId="77777777" w:rsidR="004F2A3B" w:rsidRDefault="004F2A3B" w:rsidP="00653069">
      <w:pPr>
        <w:pStyle w:val="Odstavekseznama"/>
        <w:ind w:left="720"/>
        <w:jc w:val="both"/>
        <w:rPr>
          <w:rFonts w:ascii="Tahoma" w:hAnsi="Tahoma" w:cs="Tahoma"/>
        </w:rPr>
      </w:pPr>
    </w:p>
    <w:p w14:paraId="1E1DBC26" w14:textId="77777777" w:rsidR="00653069" w:rsidRPr="007C1325" w:rsidRDefault="00653069" w:rsidP="007C1325">
      <w:pPr>
        <w:jc w:val="both"/>
        <w:rPr>
          <w:rFonts w:ascii="Tahoma" w:hAnsi="Tahoma" w:cs="Tahoma"/>
        </w:rPr>
      </w:pPr>
    </w:p>
    <w:p w14:paraId="2C033020" w14:textId="77777777" w:rsidR="00B56BCB" w:rsidRDefault="00B56BCB" w:rsidP="00163B0F">
      <w:pPr>
        <w:rPr>
          <w:rFonts w:ascii="Tahoma" w:hAnsi="Tahoma" w:cs="Tahoma"/>
          <w:sz w:val="20"/>
          <w:szCs w:val="20"/>
        </w:rPr>
      </w:pPr>
    </w:p>
    <w:p w14:paraId="7747F6B8" w14:textId="7DB77275" w:rsidR="00163B0F" w:rsidRPr="00856F74" w:rsidRDefault="00163B0F" w:rsidP="00163B0F">
      <w:pPr>
        <w:rPr>
          <w:rFonts w:ascii="Tahoma" w:hAnsi="Tahoma" w:cs="Tahoma"/>
          <w:b/>
          <w:bCs/>
          <w:i/>
          <w:sz w:val="20"/>
          <w:szCs w:val="20"/>
        </w:rPr>
      </w:pPr>
      <w:r w:rsidRPr="00856F74">
        <w:rPr>
          <w:rFonts w:ascii="Tahoma" w:hAnsi="Tahoma" w:cs="Tahoma"/>
          <w:b/>
          <w:bCs/>
          <w:i/>
          <w:sz w:val="20"/>
          <w:szCs w:val="20"/>
        </w:rPr>
        <w:t xml:space="preserve">Sklop </w:t>
      </w:r>
      <w:r w:rsidR="00A5683E">
        <w:rPr>
          <w:rFonts w:ascii="Tahoma" w:hAnsi="Tahoma" w:cs="Tahoma"/>
          <w:b/>
          <w:bCs/>
          <w:i/>
          <w:sz w:val="20"/>
          <w:szCs w:val="20"/>
        </w:rPr>
        <w:t>4</w:t>
      </w:r>
      <w:r w:rsidR="007A67E5">
        <w:rPr>
          <w:rFonts w:ascii="Tahoma" w:hAnsi="Tahoma" w:cs="Tahoma"/>
          <w:b/>
          <w:bCs/>
          <w:i/>
          <w:sz w:val="20"/>
          <w:szCs w:val="20"/>
        </w:rPr>
        <w:t xml:space="preserve">- </w:t>
      </w:r>
      <w:r w:rsidR="0028342F">
        <w:rPr>
          <w:rFonts w:ascii="Tahoma" w:hAnsi="Tahoma" w:cs="Tahoma"/>
          <w:b/>
          <w:bCs/>
          <w:i/>
          <w:sz w:val="20"/>
          <w:szCs w:val="20"/>
        </w:rPr>
        <w:t>Udarne plošče mlinov</w:t>
      </w:r>
    </w:p>
    <w:p w14:paraId="1ED0DDF1" w14:textId="77777777" w:rsidR="00F0713C" w:rsidRPr="00F0713C" w:rsidRDefault="00F0713C" w:rsidP="00F0713C">
      <w:pPr>
        <w:jc w:val="both"/>
        <w:rPr>
          <w:rFonts w:ascii="Tahoma" w:hAnsi="Tahoma" w:cs="Tahoma"/>
          <w:sz w:val="20"/>
          <w:szCs w:val="20"/>
        </w:rPr>
      </w:pPr>
    </w:p>
    <w:p w14:paraId="64064012" w14:textId="77777777" w:rsidR="00972728" w:rsidRPr="00972728" w:rsidRDefault="00972728" w:rsidP="00972728">
      <w:pPr>
        <w:jc w:val="both"/>
        <w:rPr>
          <w:rFonts w:ascii="Tahoma" w:hAnsi="Tahoma" w:cs="Tahoma"/>
          <w:sz w:val="20"/>
          <w:szCs w:val="20"/>
        </w:rPr>
      </w:pPr>
      <w:r w:rsidRPr="00972728">
        <w:rPr>
          <w:rFonts w:ascii="Tahoma" w:hAnsi="Tahoma" w:cs="Tahoma"/>
          <w:sz w:val="20"/>
          <w:szCs w:val="20"/>
        </w:rPr>
        <w:t xml:space="preserve">Za zanesljivo in varno obratovanje je potrebno vgrajevati udarne plošče ustrezne kvalitete ter trdote navarjenega materiala za obratovanje min. 3600 </w:t>
      </w:r>
      <w:proofErr w:type="spellStart"/>
      <w:r w:rsidRPr="00972728">
        <w:rPr>
          <w:rFonts w:ascii="Tahoma" w:hAnsi="Tahoma" w:cs="Tahoma"/>
          <w:sz w:val="20"/>
          <w:szCs w:val="20"/>
        </w:rPr>
        <w:t>obr</w:t>
      </w:r>
      <w:proofErr w:type="spellEnd"/>
      <w:r w:rsidRPr="00972728">
        <w:rPr>
          <w:rFonts w:ascii="Tahoma" w:hAnsi="Tahoma" w:cs="Tahoma"/>
          <w:sz w:val="20"/>
          <w:szCs w:val="20"/>
        </w:rPr>
        <w:t xml:space="preserve">. ur. </w:t>
      </w:r>
      <w:bookmarkStart w:id="3" w:name="_Hlk77840927"/>
      <w:r w:rsidRPr="00972728">
        <w:rPr>
          <w:rFonts w:ascii="Tahoma" w:hAnsi="Tahoma" w:cs="Tahoma"/>
          <w:sz w:val="20"/>
          <w:szCs w:val="20"/>
        </w:rPr>
        <w:t>glede na referenčno vrednost premoga</w:t>
      </w:r>
      <w:bookmarkEnd w:id="3"/>
      <w:r w:rsidRPr="00972728">
        <w:rPr>
          <w:rFonts w:ascii="Tahoma" w:hAnsi="Tahoma" w:cs="Tahoma"/>
          <w:sz w:val="20"/>
          <w:szCs w:val="20"/>
        </w:rPr>
        <w:t>.</w:t>
      </w:r>
    </w:p>
    <w:p w14:paraId="5ED4E1A8" w14:textId="77777777" w:rsidR="00972728" w:rsidRPr="00972728" w:rsidRDefault="00972728" w:rsidP="00972728">
      <w:pPr>
        <w:jc w:val="both"/>
        <w:rPr>
          <w:rFonts w:ascii="Tahoma" w:hAnsi="Tahoma" w:cs="Tahoma"/>
          <w:sz w:val="20"/>
          <w:szCs w:val="20"/>
        </w:rPr>
      </w:pPr>
      <w:r w:rsidRPr="00972728">
        <w:rPr>
          <w:rFonts w:ascii="Tahoma" w:hAnsi="Tahoma" w:cs="Tahoma"/>
          <w:sz w:val="20"/>
          <w:szCs w:val="20"/>
        </w:rPr>
        <w:t>V sklopu dobave mora ponudnik predložiti:</w:t>
      </w:r>
    </w:p>
    <w:p w14:paraId="27E1D22F" w14:textId="77777777" w:rsidR="00972728" w:rsidRPr="00972728" w:rsidRDefault="00972728" w:rsidP="00972728">
      <w:pPr>
        <w:numPr>
          <w:ilvl w:val="0"/>
          <w:numId w:val="23"/>
        </w:numPr>
        <w:jc w:val="both"/>
        <w:rPr>
          <w:rFonts w:ascii="Tahoma" w:hAnsi="Tahoma" w:cs="Tahoma"/>
          <w:sz w:val="20"/>
          <w:szCs w:val="20"/>
        </w:rPr>
      </w:pPr>
      <w:r w:rsidRPr="00972728">
        <w:rPr>
          <w:rFonts w:ascii="Tahoma" w:hAnsi="Tahoma" w:cs="Tahoma"/>
          <w:sz w:val="20"/>
          <w:szCs w:val="20"/>
        </w:rPr>
        <w:t>Ateste osnovnega materiala 3.1 po EN 10204.</w:t>
      </w:r>
    </w:p>
    <w:p w14:paraId="1D491AFC" w14:textId="77777777" w:rsidR="00972728" w:rsidRPr="00972728" w:rsidRDefault="00972728" w:rsidP="00972728">
      <w:pPr>
        <w:numPr>
          <w:ilvl w:val="0"/>
          <w:numId w:val="23"/>
        </w:numPr>
        <w:jc w:val="both"/>
        <w:rPr>
          <w:rFonts w:ascii="Tahoma" w:hAnsi="Tahoma" w:cs="Tahoma"/>
          <w:sz w:val="20"/>
          <w:szCs w:val="20"/>
        </w:rPr>
      </w:pPr>
      <w:r w:rsidRPr="00972728">
        <w:rPr>
          <w:rFonts w:ascii="Tahoma" w:hAnsi="Tahoma" w:cs="Tahoma"/>
          <w:sz w:val="20"/>
          <w:szCs w:val="20"/>
        </w:rPr>
        <w:t>Atest dodajnega materiala.</w:t>
      </w:r>
    </w:p>
    <w:p w14:paraId="189CFB15" w14:textId="77777777" w:rsidR="00972728" w:rsidRPr="00972728" w:rsidRDefault="00972728" w:rsidP="00972728">
      <w:pPr>
        <w:numPr>
          <w:ilvl w:val="0"/>
          <w:numId w:val="23"/>
        </w:numPr>
        <w:jc w:val="both"/>
        <w:rPr>
          <w:rFonts w:ascii="Tahoma" w:hAnsi="Tahoma" w:cs="Tahoma"/>
          <w:sz w:val="20"/>
          <w:szCs w:val="20"/>
        </w:rPr>
      </w:pPr>
      <w:r w:rsidRPr="00972728">
        <w:rPr>
          <w:rFonts w:ascii="Tahoma" w:hAnsi="Tahoma" w:cs="Tahoma"/>
          <w:sz w:val="20"/>
          <w:szCs w:val="20"/>
        </w:rPr>
        <w:t>Poročila meritvah debeline navarjenega sloja.</w:t>
      </w:r>
    </w:p>
    <w:p w14:paraId="59591DAF" w14:textId="77777777" w:rsidR="00972728" w:rsidRPr="00972728" w:rsidRDefault="00972728" w:rsidP="00972728">
      <w:pPr>
        <w:numPr>
          <w:ilvl w:val="0"/>
          <w:numId w:val="23"/>
        </w:numPr>
        <w:jc w:val="both"/>
        <w:rPr>
          <w:rFonts w:ascii="Tahoma" w:hAnsi="Tahoma" w:cs="Tahoma"/>
          <w:sz w:val="20"/>
          <w:szCs w:val="20"/>
        </w:rPr>
      </w:pPr>
      <w:r w:rsidRPr="00972728">
        <w:rPr>
          <w:rFonts w:ascii="Tahoma" w:hAnsi="Tahoma" w:cs="Tahoma"/>
          <w:sz w:val="20"/>
          <w:szCs w:val="20"/>
        </w:rPr>
        <w:t>Poročila o meritvah trdote.</w:t>
      </w:r>
    </w:p>
    <w:p w14:paraId="05A8312E" w14:textId="77777777" w:rsidR="00F0713C" w:rsidRPr="00F0713C" w:rsidRDefault="00F0713C" w:rsidP="00F0713C">
      <w:pPr>
        <w:rPr>
          <w:rFonts w:ascii="Tahoma" w:hAnsi="Tahoma" w:cs="Tahoma"/>
          <w:sz w:val="20"/>
          <w:szCs w:val="20"/>
        </w:rPr>
      </w:pPr>
    </w:p>
    <w:tbl>
      <w:tblPr>
        <w:tblW w:w="9418" w:type="dxa"/>
        <w:tblInd w:w="55" w:type="dxa"/>
        <w:tblCellMar>
          <w:left w:w="70" w:type="dxa"/>
          <w:right w:w="70" w:type="dxa"/>
        </w:tblCellMar>
        <w:tblLook w:val="04A0" w:firstRow="1" w:lastRow="0" w:firstColumn="1" w:lastColumn="0" w:noHBand="0" w:noVBand="1"/>
      </w:tblPr>
      <w:tblGrid>
        <w:gridCol w:w="1155"/>
        <w:gridCol w:w="3237"/>
        <w:gridCol w:w="717"/>
        <w:gridCol w:w="1867"/>
        <w:gridCol w:w="2442"/>
      </w:tblGrid>
      <w:tr w:rsidR="00F0713C" w:rsidRPr="00F0713C" w14:paraId="17779687" w14:textId="77777777" w:rsidTr="00884415">
        <w:trPr>
          <w:trHeight w:val="410"/>
        </w:trPr>
        <w:tc>
          <w:tcPr>
            <w:tcW w:w="1155" w:type="dxa"/>
            <w:tcBorders>
              <w:top w:val="single" w:sz="4" w:space="0" w:color="000000"/>
              <w:left w:val="single" w:sz="4" w:space="0" w:color="000000"/>
              <w:bottom w:val="single" w:sz="4" w:space="0" w:color="000000"/>
              <w:right w:val="single" w:sz="4" w:space="0" w:color="000000"/>
            </w:tcBorders>
            <w:vAlign w:val="bottom"/>
            <w:hideMark/>
          </w:tcPr>
          <w:p w14:paraId="20736D22" w14:textId="77777777" w:rsidR="00F0713C" w:rsidRPr="00F0713C" w:rsidRDefault="00F0713C" w:rsidP="00F0713C">
            <w:pPr>
              <w:jc w:val="center"/>
              <w:rPr>
                <w:rFonts w:ascii="Calibri" w:hAnsi="Calibri"/>
                <w:b/>
                <w:bCs/>
                <w:color w:val="000000"/>
                <w:sz w:val="22"/>
                <w:szCs w:val="22"/>
              </w:rPr>
            </w:pPr>
            <w:r w:rsidRPr="00F0713C">
              <w:rPr>
                <w:rFonts w:ascii="Calibri" w:hAnsi="Calibri"/>
                <w:b/>
                <w:bCs/>
                <w:color w:val="000000"/>
                <w:sz w:val="22"/>
                <w:szCs w:val="22"/>
              </w:rPr>
              <w:t xml:space="preserve">Šifra pred. </w:t>
            </w:r>
          </w:p>
        </w:tc>
        <w:tc>
          <w:tcPr>
            <w:tcW w:w="3237" w:type="dxa"/>
            <w:tcBorders>
              <w:top w:val="single" w:sz="4" w:space="0" w:color="000000"/>
              <w:left w:val="nil"/>
              <w:bottom w:val="single" w:sz="4" w:space="0" w:color="000000"/>
              <w:right w:val="single" w:sz="4" w:space="0" w:color="000000"/>
            </w:tcBorders>
            <w:vAlign w:val="bottom"/>
            <w:hideMark/>
          </w:tcPr>
          <w:p w14:paraId="072E6668" w14:textId="77777777" w:rsidR="00F0713C" w:rsidRPr="00F0713C" w:rsidRDefault="00F0713C" w:rsidP="00F0713C">
            <w:pPr>
              <w:jc w:val="center"/>
              <w:rPr>
                <w:rFonts w:ascii="Calibri" w:hAnsi="Calibri"/>
                <w:b/>
                <w:bCs/>
                <w:color w:val="000000"/>
                <w:sz w:val="22"/>
                <w:szCs w:val="22"/>
              </w:rPr>
            </w:pPr>
            <w:r w:rsidRPr="00F0713C">
              <w:rPr>
                <w:rFonts w:ascii="Calibri" w:hAnsi="Calibri"/>
                <w:b/>
                <w:bCs/>
                <w:color w:val="000000"/>
                <w:sz w:val="22"/>
                <w:szCs w:val="22"/>
              </w:rPr>
              <w:t xml:space="preserve">Naziv predmeta </w:t>
            </w:r>
          </w:p>
        </w:tc>
        <w:tc>
          <w:tcPr>
            <w:tcW w:w="717" w:type="dxa"/>
            <w:tcBorders>
              <w:top w:val="single" w:sz="4" w:space="0" w:color="000000"/>
              <w:left w:val="nil"/>
              <w:bottom w:val="single" w:sz="4" w:space="0" w:color="000000"/>
              <w:right w:val="single" w:sz="4" w:space="0" w:color="000000"/>
            </w:tcBorders>
            <w:vAlign w:val="bottom"/>
            <w:hideMark/>
          </w:tcPr>
          <w:p w14:paraId="1A1B47F9" w14:textId="77777777" w:rsidR="00F0713C" w:rsidRPr="00F0713C" w:rsidRDefault="00F0713C" w:rsidP="00F0713C">
            <w:pPr>
              <w:jc w:val="center"/>
              <w:rPr>
                <w:rFonts w:ascii="Calibri" w:hAnsi="Calibri"/>
                <w:b/>
                <w:bCs/>
                <w:color w:val="000000"/>
                <w:sz w:val="22"/>
                <w:szCs w:val="22"/>
              </w:rPr>
            </w:pPr>
            <w:r w:rsidRPr="00F0713C">
              <w:rPr>
                <w:rFonts w:ascii="Calibri" w:hAnsi="Calibri"/>
                <w:b/>
                <w:bCs/>
                <w:color w:val="000000"/>
                <w:sz w:val="22"/>
                <w:szCs w:val="22"/>
              </w:rPr>
              <w:t xml:space="preserve">Em </w:t>
            </w:r>
          </w:p>
        </w:tc>
        <w:tc>
          <w:tcPr>
            <w:tcW w:w="1867" w:type="dxa"/>
            <w:tcBorders>
              <w:top w:val="single" w:sz="4" w:space="0" w:color="000000"/>
              <w:left w:val="nil"/>
              <w:bottom w:val="single" w:sz="4" w:space="0" w:color="000000"/>
              <w:right w:val="single" w:sz="4" w:space="0" w:color="000000"/>
            </w:tcBorders>
            <w:vAlign w:val="bottom"/>
            <w:hideMark/>
          </w:tcPr>
          <w:p w14:paraId="23A4EB08" w14:textId="77777777" w:rsidR="00F0713C" w:rsidRPr="00F0713C" w:rsidRDefault="00F0713C" w:rsidP="00F0713C">
            <w:pPr>
              <w:jc w:val="center"/>
              <w:rPr>
                <w:rFonts w:ascii="Calibri" w:hAnsi="Calibri"/>
                <w:b/>
                <w:bCs/>
                <w:color w:val="000000"/>
                <w:sz w:val="22"/>
                <w:szCs w:val="22"/>
              </w:rPr>
            </w:pPr>
            <w:r w:rsidRPr="00F0713C">
              <w:rPr>
                <w:rFonts w:ascii="Calibri" w:hAnsi="Calibri"/>
                <w:b/>
                <w:bCs/>
                <w:color w:val="000000"/>
                <w:sz w:val="22"/>
                <w:szCs w:val="22"/>
              </w:rPr>
              <w:t>Predvidena  količina (kos)</w:t>
            </w:r>
          </w:p>
        </w:tc>
        <w:tc>
          <w:tcPr>
            <w:tcW w:w="2442" w:type="dxa"/>
            <w:tcBorders>
              <w:top w:val="single" w:sz="4" w:space="0" w:color="000000"/>
              <w:left w:val="nil"/>
              <w:bottom w:val="single" w:sz="4" w:space="0" w:color="000000"/>
              <w:right w:val="single" w:sz="4" w:space="0" w:color="000000"/>
            </w:tcBorders>
            <w:vAlign w:val="bottom"/>
            <w:hideMark/>
          </w:tcPr>
          <w:p w14:paraId="08D96801" w14:textId="77777777" w:rsidR="00F0713C" w:rsidRPr="00F0713C" w:rsidRDefault="00F0713C" w:rsidP="00F0713C">
            <w:pPr>
              <w:jc w:val="center"/>
              <w:rPr>
                <w:rFonts w:ascii="Calibri" w:hAnsi="Calibri"/>
                <w:b/>
                <w:bCs/>
                <w:color w:val="000000"/>
                <w:sz w:val="22"/>
                <w:szCs w:val="22"/>
              </w:rPr>
            </w:pPr>
            <w:r w:rsidRPr="00F0713C">
              <w:rPr>
                <w:rFonts w:ascii="Calibri" w:hAnsi="Calibri"/>
                <w:b/>
                <w:bCs/>
                <w:color w:val="000000"/>
                <w:sz w:val="22"/>
                <w:szCs w:val="22"/>
              </w:rPr>
              <w:t>Posebne zahteve</w:t>
            </w:r>
          </w:p>
        </w:tc>
      </w:tr>
      <w:tr w:rsidR="00F0713C" w:rsidRPr="00F0713C" w14:paraId="67BC98CF" w14:textId="77777777" w:rsidTr="00884415">
        <w:trPr>
          <w:trHeight w:val="525"/>
        </w:trPr>
        <w:tc>
          <w:tcPr>
            <w:tcW w:w="1155" w:type="dxa"/>
            <w:tcBorders>
              <w:top w:val="nil"/>
              <w:left w:val="single" w:sz="4" w:space="0" w:color="000000"/>
              <w:bottom w:val="single" w:sz="4" w:space="0" w:color="000000"/>
              <w:right w:val="single" w:sz="4" w:space="0" w:color="000000"/>
            </w:tcBorders>
            <w:vAlign w:val="bottom"/>
            <w:hideMark/>
          </w:tcPr>
          <w:p w14:paraId="61D67A4E" w14:textId="77777777" w:rsidR="00F0713C" w:rsidRPr="00F0713C" w:rsidRDefault="00F0713C" w:rsidP="00F0713C">
            <w:pPr>
              <w:rPr>
                <w:rFonts w:ascii="Calibri" w:hAnsi="Calibri"/>
                <w:sz w:val="22"/>
                <w:szCs w:val="22"/>
              </w:rPr>
            </w:pPr>
            <w:r w:rsidRPr="00F0713C">
              <w:rPr>
                <w:rFonts w:ascii="Calibri" w:hAnsi="Calibri"/>
                <w:sz w:val="22"/>
                <w:szCs w:val="22"/>
              </w:rPr>
              <w:t>305781</w:t>
            </w:r>
          </w:p>
        </w:tc>
        <w:tc>
          <w:tcPr>
            <w:tcW w:w="3237" w:type="dxa"/>
            <w:tcBorders>
              <w:top w:val="nil"/>
              <w:left w:val="nil"/>
              <w:bottom w:val="single" w:sz="4" w:space="0" w:color="000000"/>
              <w:right w:val="single" w:sz="4" w:space="0" w:color="000000"/>
            </w:tcBorders>
            <w:vAlign w:val="bottom"/>
            <w:hideMark/>
          </w:tcPr>
          <w:p w14:paraId="7C1EE430" w14:textId="77777777" w:rsidR="00F0713C" w:rsidRPr="00F0713C" w:rsidRDefault="00F0713C" w:rsidP="00F0713C">
            <w:pPr>
              <w:rPr>
                <w:rFonts w:ascii="Calibri" w:hAnsi="Calibri"/>
                <w:sz w:val="22"/>
                <w:szCs w:val="22"/>
              </w:rPr>
            </w:pPr>
            <w:r w:rsidRPr="00F0713C">
              <w:rPr>
                <w:rFonts w:ascii="Calibri" w:hAnsi="Calibri"/>
                <w:sz w:val="22"/>
                <w:szCs w:val="22"/>
              </w:rPr>
              <w:t>PLOŠČA UDARNA 1003X280X70 MM - 06HFC</w:t>
            </w:r>
          </w:p>
        </w:tc>
        <w:tc>
          <w:tcPr>
            <w:tcW w:w="717" w:type="dxa"/>
            <w:tcBorders>
              <w:top w:val="nil"/>
              <w:left w:val="nil"/>
              <w:bottom w:val="single" w:sz="4" w:space="0" w:color="000000"/>
              <w:right w:val="single" w:sz="4" w:space="0" w:color="000000"/>
            </w:tcBorders>
            <w:vAlign w:val="bottom"/>
            <w:hideMark/>
          </w:tcPr>
          <w:p w14:paraId="48250E2E" w14:textId="77777777" w:rsidR="00F0713C" w:rsidRPr="00F0713C" w:rsidRDefault="00F0713C" w:rsidP="00F0713C">
            <w:pPr>
              <w:rPr>
                <w:rFonts w:ascii="Calibri" w:hAnsi="Calibri"/>
                <w:sz w:val="22"/>
                <w:szCs w:val="22"/>
              </w:rPr>
            </w:pPr>
            <w:r w:rsidRPr="00F0713C">
              <w:rPr>
                <w:rFonts w:ascii="Calibri" w:hAnsi="Calibri"/>
                <w:sz w:val="22"/>
                <w:szCs w:val="22"/>
              </w:rPr>
              <w:t>KOS</w:t>
            </w:r>
          </w:p>
        </w:tc>
        <w:tc>
          <w:tcPr>
            <w:tcW w:w="1867" w:type="dxa"/>
            <w:tcBorders>
              <w:top w:val="nil"/>
              <w:left w:val="nil"/>
              <w:bottom w:val="single" w:sz="4" w:space="0" w:color="000000"/>
              <w:right w:val="single" w:sz="4" w:space="0" w:color="000000"/>
            </w:tcBorders>
            <w:vAlign w:val="bottom"/>
            <w:hideMark/>
          </w:tcPr>
          <w:p w14:paraId="509DE795" w14:textId="1CF44A3C" w:rsidR="00F0713C" w:rsidRPr="00F0713C" w:rsidRDefault="002D5E46" w:rsidP="00F0713C">
            <w:pPr>
              <w:jc w:val="right"/>
              <w:rPr>
                <w:rFonts w:ascii="Calibri" w:hAnsi="Calibri"/>
                <w:sz w:val="22"/>
                <w:szCs w:val="22"/>
              </w:rPr>
            </w:pPr>
            <w:r>
              <w:rPr>
                <w:rFonts w:ascii="Calibri" w:hAnsi="Calibri"/>
                <w:sz w:val="22"/>
                <w:szCs w:val="22"/>
              </w:rPr>
              <w:t>288</w:t>
            </w:r>
          </w:p>
        </w:tc>
        <w:tc>
          <w:tcPr>
            <w:tcW w:w="2442" w:type="dxa"/>
            <w:tcBorders>
              <w:top w:val="nil"/>
              <w:left w:val="nil"/>
              <w:bottom w:val="single" w:sz="4" w:space="0" w:color="000000"/>
              <w:right w:val="single" w:sz="4" w:space="0" w:color="000000"/>
            </w:tcBorders>
            <w:vAlign w:val="bottom"/>
            <w:hideMark/>
          </w:tcPr>
          <w:p w14:paraId="54CA160B" w14:textId="77777777" w:rsidR="00F0713C" w:rsidRPr="00F0713C" w:rsidRDefault="00F0713C" w:rsidP="00F0713C">
            <w:pPr>
              <w:jc w:val="right"/>
              <w:rPr>
                <w:rFonts w:ascii="Calibri" w:hAnsi="Calibri"/>
                <w:sz w:val="22"/>
                <w:szCs w:val="22"/>
              </w:rPr>
            </w:pPr>
            <w:r w:rsidRPr="00F0713C">
              <w:rPr>
                <w:rFonts w:ascii="Calibri" w:hAnsi="Calibri"/>
                <w:sz w:val="22"/>
                <w:szCs w:val="22"/>
              </w:rPr>
              <w:t>V tehnični specifikaciji</w:t>
            </w:r>
          </w:p>
        </w:tc>
      </w:tr>
      <w:tr w:rsidR="00F0713C" w:rsidRPr="00F0713C" w14:paraId="70D580C0" w14:textId="77777777" w:rsidTr="00884415">
        <w:trPr>
          <w:trHeight w:val="534"/>
        </w:trPr>
        <w:tc>
          <w:tcPr>
            <w:tcW w:w="1155" w:type="dxa"/>
            <w:tcBorders>
              <w:top w:val="nil"/>
              <w:left w:val="single" w:sz="4" w:space="0" w:color="000000"/>
              <w:bottom w:val="single" w:sz="4" w:space="0" w:color="000000"/>
              <w:right w:val="single" w:sz="4" w:space="0" w:color="000000"/>
            </w:tcBorders>
            <w:vAlign w:val="bottom"/>
            <w:hideMark/>
          </w:tcPr>
          <w:p w14:paraId="493F1DDB" w14:textId="77777777" w:rsidR="00F0713C" w:rsidRPr="00F0713C" w:rsidRDefault="00F0713C" w:rsidP="00F0713C">
            <w:pPr>
              <w:rPr>
                <w:rFonts w:ascii="Calibri" w:hAnsi="Calibri"/>
                <w:sz w:val="22"/>
                <w:szCs w:val="22"/>
              </w:rPr>
            </w:pPr>
            <w:r w:rsidRPr="00F0713C">
              <w:rPr>
                <w:rFonts w:ascii="Calibri" w:hAnsi="Calibri"/>
                <w:sz w:val="22"/>
                <w:szCs w:val="22"/>
              </w:rPr>
              <w:t>305782</w:t>
            </w:r>
          </w:p>
        </w:tc>
        <w:tc>
          <w:tcPr>
            <w:tcW w:w="3237" w:type="dxa"/>
            <w:tcBorders>
              <w:top w:val="nil"/>
              <w:left w:val="nil"/>
              <w:bottom w:val="single" w:sz="4" w:space="0" w:color="000000"/>
              <w:right w:val="single" w:sz="4" w:space="0" w:color="000000"/>
            </w:tcBorders>
            <w:vAlign w:val="bottom"/>
            <w:hideMark/>
          </w:tcPr>
          <w:p w14:paraId="1569408A" w14:textId="77777777" w:rsidR="00F0713C" w:rsidRPr="00F0713C" w:rsidRDefault="00F0713C" w:rsidP="00F0713C">
            <w:pPr>
              <w:rPr>
                <w:rFonts w:ascii="Calibri" w:hAnsi="Calibri"/>
                <w:sz w:val="22"/>
                <w:szCs w:val="22"/>
              </w:rPr>
            </w:pPr>
            <w:r w:rsidRPr="00F0713C">
              <w:rPr>
                <w:rFonts w:ascii="Calibri" w:hAnsi="Calibri"/>
                <w:sz w:val="22"/>
                <w:szCs w:val="22"/>
              </w:rPr>
              <w:t>PLOŠČA UDARNA 1003X300X100 MM - 06HFC</w:t>
            </w:r>
          </w:p>
        </w:tc>
        <w:tc>
          <w:tcPr>
            <w:tcW w:w="717" w:type="dxa"/>
            <w:tcBorders>
              <w:top w:val="nil"/>
              <w:left w:val="nil"/>
              <w:bottom w:val="single" w:sz="4" w:space="0" w:color="000000"/>
              <w:right w:val="single" w:sz="4" w:space="0" w:color="000000"/>
            </w:tcBorders>
            <w:vAlign w:val="bottom"/>
            <w:hideMark/>
          </w:tcPr>
          <w:p w14:paraId="01DDA9C8" w14:textId="77777777" w:rsidR="00F0713C" w:rsidRPr="00F0713C" w:rsidRDefault="00F0713C" w:rsidP="00F0713C">
            <w:pPr>
              <w:rPr>
                <w:rFonts w:ascii="Calibri" w:hAnsi="Calibri"/>
                <w:sz w:val="22"/>
                <w:szCs w:val="22"/>
              </w:rPr>
            </w:pPr>
            <w:r w:rsidRPr="00F0713C">
              <w:rPr>
                <w:rFonts w:ascii="Calibri" w:hAnsi="Calibri"/>
                <w:sz w:val="22"/>
                <w:szCs w:val="22"/>
              </w:rPr>
              <w:t>KOS</w:t>
            </w:r>
          </w:p>
        </w:tc>
        <w:tc>
          <w:tcPr>
            <w:tcW w:w="1867" w:type="dxa"/>
            <w:tcBorders>
              <w:top w:val="nil"/>
              <w:left w:val="nil"/>
              <w:bottom w:val="single" w:sz="4" w:space="0" w:color="000000"/>
              <w:right w:val="single" w:sz="4" w:space="0" w:color="000000"/>
            </w:tcBorders>
            <w:vAlign w:val="bottom"/>
            <w:hideMark/>
          </w:tcPr>
          <w:p w14:paraId="2FC70140" w14:textId="0345C6A4" w:rsidR="00F0713C" w:rsidRPr="00F0713C" w:rsidRDefault="0068268B" w:rsidP="00F0713C">
            <w:pPr>
              <w:jc w:val="right"/>
              <w:rPr>
                <w:rFonts w:ascii="Calibri" w:hAnsi="Calibri"/>
                <w:sz w:val="22"/>
                <w:szCs w:val="22"/>
              </w:rPr>
            </w:pPr>
            <w:r>
              <w:rPr>
                <w:rFonts w:ascii="Calibri" w:hAnsi="Calibri"/>
                <w:sz w:val="22"/>
                <w:szCs w:val="22"/>
              </w:rPr>
              <w:t>288</w:t>
            </w:r>
          </w:p>
        </w:tc>
        <w:tc>
          <w:tcPr>
            <w:tcW w:w="2442" w:type="dxa"/>
            <w:tcBorders>
              <w:top w:val="nil"/>
              <w:left w:val="nil"/>
              <w:bottom w:val="single" w:sz="4" w:space="0" w:color="000000"/>
              <w:right w:val="single" w:sz="4" w:space="0" w:color="000000"/>
            </w:tcBorders>
            <w:vAlign w:val="bottom"/>
            <w:hideMark/>
          </w:tcPr>
          <w:p w14:paraId="0087B272" w14:textId="77777777" w:rsidR="00F0713C" w:rsidRPr="00F0713C" w:rsidRDefault="00F0713C" w:rsidP="00F0713C">
            <w:pPr>
              <w:jc w:val="right"/>
              <w:rPr>
                <w:rFonts w:ascii="Calibri" w:hAnsi="Calibri"/>
                <w:sz w:val="22"/>
                <w:szCs w:val="22"/>
              </w:rPr>
            </w:pPr>
            <w:r w:rsidRPr="00F0713C">
              <w:rPr>
                <w:rFonts w:ascii="Calibri" w:hAnsi="Calibri"/>
                <w:sz w:val="22"/>
                <w:szCs w:val="22"/>
              </w:rPr>
              <w:t>V tehnični specifikaciji</w:t>
            </w:r>
          </w:p>
        </w:tc>
      </w:tr>
    </w:tbl>
    <w:p w14:paraId="49B92E93" w14:textId="77777777" w:rsidR="00F0713C" w:rsidRPr="00F0713C" w:rsidRDefault="00F0713C" w:rsidP="00F0713C">
      <w:pPr>
        <w:rPr>
          <w:rFonts w:ascii="Tahoma" w:hAnsi="Tahoma" w:cs="Tahoma"/>
          <w:sz w:val="20"/>
          <w:szCs w:val="20"/>
        </w:rPr>
      </w:pPr>
    </w:p>
    <w:p w14:paraId="603CA746" w14:textId="77777777" w:rsidR="00F0713C" w:rsidRPr="00E90440" w:rsidRDefault="00F0713C" w:rsidP="00F0713C">
      <w:pPr>
        <w:jc w:val="both"/>
        <w:rPr>
          <w:rFonts w:ascii="Tahoma" w:hAnsi="Tahoma" w:cs="Tahoma"/>
          <w:b/>
          <w:bCs/>
          <w:sz w:val="20"/>
          <w:szCs w:val="20"/>
          <w:u w:val="single"/>
        </w:rPr>
      </w:pPr>
      <w:r w:rsidRPr="00E90440">
        <w:rPr>
          <w:rFonts w:ascii="Tahoma" w:hAnsi="Tahoma" w:cs="Tahoma"/>
          <w:b/>
          <w:bCs/>
          <w:sz w:val="20"/>
          <w:szCs w:val="20"/>
          <w:u w:val="single"/>
        </w:rPr>
        <w:t>Udarna plošča dimenzij 1003x280x70 mm</w:t>
      </w:r>
    </w:p>
    <w:p w14:paraId="11EA1B86" w14:textId="77777777" w:rsidR="00F0713C" w:rsidRPr="00F0713C" w:rsidRDefault="00F0713C" w:rsidP="00F0713C">
      <w:pPr>
        <w:ind w:left="720"/>
        <w:rPr>
          <w:rFonts w:ascii="Tahoma" w:hAnsi="Tahoma" w:cs="Tahoma"/>
          <w:sz w:val="20"/>
          <w:szCs w:val="20"/>
        </w:rPr>
      </w:pPr>
    </w:p>
    <w:p w14:paraId="5D2E9727" w14:textId="77777777" w:rsidR="00F0713C" w:rsidRPr="00F0713C" w:rsidRDefault="00F0713C" w:rsidP="008B7A7A">
      <w:pPr>
        <w:numPr>
          <w:ilvl w:val="0"/>
          <w:numId w:val="11"/>
        </w:numPr>
        <w:jc w:val="both"/>
        <w:rPr>
          <w:rFonts w:ascii="Tahoma" w:hAnsi="Tahoma" w:cs="Tahoma"/>
          <w:sz w:val="20"/>
          <w:szCs w:val="20"/>
        </w:rPr>
      </w:pPr>
      <w:r w:rsidRPr="00F0713C">
        <w:rPr>
          <w:rFonts w:ascii="Tahoma" w:hAnsi="Tahoma" w:cs="Tahoma"/>
          <w:sz w:val="20"/>
          <w:szCs w:val="20"/>
        </w:rPr>
        <w:t>Osnovni material udarne plošče  S355JR, dimenzije 1003x280x65 mm</w:t>
      </w:r>
      <w:r w:rsidR="00A5403F">
        <w:rPr>
          <w:rFonts w:ascii="Tahoma" w:hAnsi="Tahoma" w:cs="Tahoma"/>
          <w:sz w:val="20"/>
          <w:szCs w:val="20"/>
        </w:rPr>
        <w:t>.</w:t>
      </w:r>
    </w:p>
    <w:p w14:paraId="70B72D66" w14:textId="77777777" w:rsidR="00FE2A91" w:rsidRPr="00F0713C" w:rsidRDefault="00FE2A91" w:rsidP="00FE2A91">
      <w:pPr>
        <w:numPr>
          <w:ilvl w:val="0"/>
          <w:numId w:val="11"/>
        </w:numPr>
        <w:jc w:val="both"/>
        <w:rPr>
          <w:rFonts w:ascii="Tahoma" w:hAnsi="Tahoma" w:cs="Tahoma"/>
          <w:sz w:val="20"/>
          <w:szCs w:val="20"/>
        </w:rPr>
      </w:pPr>
      <w:r w:rsidRPr="00F0713C">
        <w:rPr>
          <w:rFonts w:ascii="Tahoma" w:hAnsi="Tahoma" w:cs="Tahoma"/>
          <w:sz w:val="20"/>
          <w:szCs w:val="20"/>
        </w:rPr>
        <w:t xml:space="preserve">Za kontrolo in odpravo </w:t>
      </w:r>
      <w:proofErr w:type="spellStart"/>
      <w:r w:rsidRPr="00F0713C">
        <w:rPr>
          <w:rFonts w:ascii="Tahoma" w:hAnsi="Tahoma" w:cs="Tahoma"/>
          <w:sz w:val="20"/>
          <w:szCs w:val="20"/>
        </w:rPr>
        <w:t>dvoplastnosti</w:t>
      </w:r>
      <w:proofErr w:type="spellEnd"/>
      <w:r w:rsidRPr="00F0713C">
        <w:rPr>
          <w:rFonts w:ascii="Tahoma" w:hAnsi="Tahoma" w:cs="Tahoma"/>
          <w:sz w:val="20"/>
          <w:szCs w:val="20"/>
        </w:rPr>
        <w:t xml:space="preserve"> je potrebno izvesti UZ kontrolo</w:t>
      </w:r>
      <w:r w:rsidRPr="006A212B">
        <w:rPr>
          <w:rFonts w:ascii="Tahoma" w:hAnsi="Tahoma" w:cs="Tahoma"/>
          <w:bCs/>
        </w:rPr>
        <w:t xml:space="preserve"> </w:t>
      </w:r>
      <w:r w:rsidRPr="006A212B">
        <w:rPr>
          <w:rFonts w:ascii="Tahoma" w:hAnsi="Tahoma" w:cs="Tahoma"/>
          <w:bCs/>
          <w:sz w:val="20"/>
          <w:szCs w:val="20"/>
        </w:rPr>
        <w:t>skladno s standardom EN 10160 (razred sprejemljivosti E1, S1)</w:t>
      </w:r>
      <w:r>
        <w:rPr>
          <w:rFonts w:ascii="Tahoma" w:hAnsi="Tahoma" w:cs="Tahoma"/>
          <w:sz w:val="20"/>
          <w:szCs w:val="20"/>
        </w:rPr>
        <w:t>.</w:t>
      </w:r>
    </w:p>
    <w:p w14:paraId="73D9C347" w14:textId="77777777" w:rsidR="00F0713C" w:rsidRPr="00F0713C" w:rsidRDefault="00F0713C" w:rsidP="008B7A7A">
      <w:pPr>
        <w:numPr>
          <w:ilvl w:val="0"/>
          <w:numId w:val="11"/>
        </w:numPr>
        <w:jc w:val="both"/>
        <w:rPr>
          <w:rFonts w:ascii="Tahoma" w:hAnsi="Tahoma" w:cs="Tahoma"/>
          <w:sz w:val="20"/>
          <w:szCs w:val="20"/>
        </w:rPr>
      </w:pPr>
      <w:r w:rsidRPr="00F0713C">
        <w:rPr>
          <w:rFonts w:ascii="Tahoma" w:hAnsi="Tahoma" w:cs="Tahoma"/>
          <w:sz w:val="20"/>
          <w:szCs w:val="20"/>
        </w:rPr>
        <w:t>Robotsko navariti v izvedbi CIK-CAK debeline 5mm v dveh slojih</w:t>
      </w:r>
      <w:r w:rsidR="00A5403F">
        <w:rPr>
          <w:rFonts w:ascii="Tahoma" w:hAnsi="Tahoma" w:cs="Tahoma"/>
          <w:sz w:val="20"/>
          <w:szCs w:val="20"/>
        </w:rPr>
        <w:t>.</w:t>
      </w:r>
    </w:p>
    <w:p w14:paraId="04256F63" w14:textId="77777777" w:rsidR="00F0713C" w:rsidRPr="00F0713C" w:rsidRDefault="00F0713C" w:rsidP="008B7A7A">
      <w:pPr>
        <w:numPr>
          <w:ilvl w:val="0"/>
          <w:numId w:val="11"/>
        </w:numPr>
        <w:jc w:val="both"/>
        <w:rPr>
          <w:rFonts w:ascii="Tahoma" w:hAnsi="Tahoma" w:cs="Tahoma"/>
          <w:sz w:val="20"/>
          <w:szCs w:val="20"/>
        </w:rPr>
      </w:pPr>
      <w:r w:rsidRPr="00F0713C">
        <w:rPr>
          <w:rFonts w:ascii="Tahoma" w:hAnsi="Tahoma" w:cs="Tahoma"/>
          <w:sz w:val="20"/>
          <w:szCs w:val="20"/>
        </w:rPr>
        <w:t xml:space="preserve">Kemijska sestava dodatnega materiala za </w:t>
      </w:r>
      <w:proofErr w:type="spellStart"/>
      <w:r w:rsidRPr="00F0713C">
        <w:rPr>
          <w:rFonts w:ascii="Tahoma" w:hAnsi="Tahoma" w:cs="Tahoma"/>
          <w:sz w:val="20"/>
          <w:szCs w:val="20"/>
        </w:rPr>
        <w:t>navarjanje</w:t>
      </w:r>
      <w:proofErr w:type="spellEnd"/>
      <w:r w:rsidRPr="00F0713C">
        <w:rPr>
          <w:rFonts w:ascii="Tahoma" w:hAnsi="Tahoma" w:cs="Tahoma"/>
          <w:sz w:val="20"/>
          <w:szCs w:val="20"/>
        </w:rPr>
        <w:t>: minimalne vrednosti:</w:t>
      </w:r>
    </w:p>
    <w:p w14:paraId="2B2ECE5B" w14:textId="77777777" w:rsidR="00F0713C" w:rsidRPr="00F0713C" w:rsidRDefault="00F0713C" w:rsidP="008B7A7A">
      <w:pPr>
        <w:ind w:left="720"/>
        <w:jc w:val="both"/>
        <w:rPr>
          <w:rFonts w:ascii="Tahoma" w:hAnsi="Tahoma" w:cs="Tahoma"/>
          <w:sz w:val="20"/>
          <w:szCs w:val="20"/>
        </w:rPr>
      </w:pPr>
      <w:r w:rsidRPr="00F0713C">
        <w:rPr>
          <w:rFonts w:ascii="Tahoma" w:hAnsi="Tahoma" w:cs="Tahoma"/>
          <w:sz w:val="20"/>
          <w:szCs w:val="20"/>
        </w:rPr>
        <w:t xml:space="preserve">       C 3,7-4,2%, Si 0,6-0,8%, </w:t>
      </w:r>
      <w:proofErr w:type="spellStart"/>
      <w:r w:rsidRPr="00F0713C">
        <w:rPr>
          <w:rFonts w:ascii="Tahoma" w:hAnsi="Tahoma" w:cs="Tahoma"/>
          <w:sz w:val="20"/>
          <w:szCs w:val="20"/>
        </w:rPr>
        <w:t>Cr</w:t>
      </w:r>
      <w:proofErr w:type="spellEnd"/>
      <w:r w:rsidRPr="00F0713C">
        <w:rPr>
          <w:rFonts w:ascii="Tahoma" w:hAnsi="Tahoma" w:cs="Tahoma"/>
          <w:sz w:val="20"/>
          <w:szCs w:val="20"/>
        </w:rPr>
        <w:t xml:space="preserve"> 32,0-34,0%, </w:t>
      </w:r>
      <w:proofErr w:type="spellStart"/>
      <w:r w:rsidRPr="00F0713C">
        <w:rPr>
          <w:rFonts w:ascii="Tahoma" w:hAnsi="Tahoma" w:cs="Tahoma"/>
          <w:sz w:val="20"/>
          <w:szCs w:val="20"/>
        </w:rPr>
        <w:t>Mn</w:t>
      </w:r>
      <w:proofErr w:type="spellEnd"/>
      <w:r w:rsidRPr="00F0713C">
        <w:rPr>
          <w:rFonts w:ascii="Tahoma" w:hAnsi="Tahoma" w:cs="Tahoma"/>
          <w:sz w:val="20"/>
          <w:szCs w:val="20"/>
        </w:rPr>
        <w:t xml:space="preserve"> 0,5-1,0%</w:t>
      </w:r>
      <w:r w:rsidR="00A5403F">
        <w:rPr>
          <w:rFonts w:ascii="Tahoma" w:hAnsi="Tahoma" w:cs="Tahoma"/>
          <w:sz w:val="20"/>
          <w:szCs w:val="20"/>
        </w:rPr>
        <w:t>.</w:t>
      </w:r>
    </w:p>
    <w:p w14:paraId="3DAF4509" w14:textId="77777777" w:rsidR="00F0713C" w:rsidRPr="00F0713C" w:rsidRDefault="00F0713C" w:rsidP="008B7A7A">
      <w:pPr>
        <w:numPr>
          <w:ilvl w:val="0"/>
          <w:numId w:val="11"/>
        </w:numPr>
        <w:jc w:val="both"/>
        <w:rPr>
          <w:rFonts w:ascii="Tahoma" w:hAnsi="Tahoma" w:cs="Tahoma"/>
          <w:sz w:val="20"/>
          <w:szCs w:val="20"/>
        </w:rPr>
      </w:pPr>
      <w:r w:rsidRPr="00F0713C">
        <w:rPr>
          <w:rFonts w:ascii="Tahoma" w:hAnsi="Tahoma" w:cs="Tahoma"/>
          <w:sz w:val="20"/>
          <w:szCs w:val="20"/>
        </w:rPr>
        <w:t xml:space="preserve">Trdota </w:t>
      </w:r>
      <w:proofErr w:type="spellStart"/>
      <w:r w:rsidRPr="00F0713C">
        <w:rPr>
          <w:rFonts w:ascii="Tahoma" w:hAnsi="Tahoma" w:cs="Tahoma"/>
          <w:sz w:val="20"/>
          <w:szCs w:val="20"/>
        </w:rPr>
        <w:t>navara</w:t>
      </w:r>
      <w:proofErr w:type="spellEnd"/>
      <w:r w:rsidRPr="00F0713C">
        <w:rPr>
          <w:rFonts w:ascii="Tahoma" w:hAnsi="Tahoma" w:cs="Tahoma"/>
          <w:sz w:val="20"/>
          <w:szCs w:val="20"/>
        </w:rPr>
        <w:t xml:space="preserve"> 60-62 </w:t>
      </w:r>
      <w:proofErr w:type="spellStart"/>
      <w:r w:rsidRPr="00F0713C">
        <w:rPr>
          <w:rFonts w:ascii="Tahoma" w:hAnsi="Tahoma" w:cs="Tahoma"/>
          <w:sz w:val="20"/>
          <w:szCs w:val="20"/>
        </w:rPr>
        <w:t>HRc</w:t>
      </w:r>
      <w:proofErr w:type="spellEnd"/>
      <w:r w:rsidR="00A5403F">
        <w:rPr>
          <w:rFonts w:ascii="Tahoma" w:hAnsi="Tahoma" w:cs="Tahoma"/>
          <w:sz w:val="20"/>
          <w:szCs w:val="20"/>
        </w:rPr>
        <w:t>.</w:t>
      </w:r>
    </w:p>
    <w:p w14:paraId="07F84B28" w14:textId="77777777" w:rsidR="00F0713C" w:rsidRPr="00F0713C" w:rsidRDefault="00F0713C" w:rsidP="008B7A7A">
      <w:pPr>
        <w:numPr>
          <w:ilvl w:val="0"/>
          <w:numId w:val="11"/>
        </w:numPr>
        <w:jc w:val="both"/>
        <w:rPr>
          <w:rFonts w:ascii="Tahoma" w:hAnsi="Tahoma" w:cs="Tahoma"/>
          <w:sz w:val="20"/>
          <w:szCs w:val="20"/>
        </w:rPr>
      </w:pPr>
      <w:r w:rsidRPr="00F0713C">
        <w:rPr>
          <w:rFonts w:ascii="Tahoma" w:hAnsi="Tahoma" w:cs="Tahoma"/>
          <w:sz w:val="20"/>
          <w:szCs w:val="20"/>
        </w:rPr>
        <w:t>Toleranca debeline trdo-navarjene površine 0/+1,0mm</w:t>
      </w:r>
      <w:r w:rsidR="00A5403F">
        <w:rPr>
          <w:rFonts w:ascii="Tahoma" w:hAnsi="Tahoma" w:cs="Tahoma"/>
          <w:sz w:val="20"/>
          <w:szCs w:val="20"/>
        </w:rPr>
        <w:t>.</w:t>
      </w:r>
    </w:p>
    <w:p w14:paraId="5B67EBB0" w14:textId="135AAD40" w:rsidR="00F0713C" w:rsidRPr="00F0713C" w:rsidRDefault="00F0713C" w:rsidP="008B7A7A">
      <w:pPr>
        <w:numPr>
          <w:ilvl w:val="0"/>
          <w:numId w:val="11"/>
        </w:numPr>
        <w:jc w:val="both"/>
        <w:rPr>
          <w:rFonts w:ascii="Tahoma" w:hAnsi="Tahoma" w:cs="Tahoma"/>
          <w:sz w:val="20"/>
          <w:szCs w:val="20"/>
        </w:rPr>
      </w:pPr>
      <w:r w:rsidRPr="00F0713C">
        <w:rPr>
          <w:rFonts w:ascii="Tahoma" w:hAnsi="Tahoma" w:cs="Tahoma"/>
          <w:sz w:val="20"/>
          <w:szCs w:val="20"/>
        </w:rPr>
        <w:t>Upoštevati je potrebno dimenzije izdelka po priložen</w:t>
      </w:r>
      <w:r w:rsidR="00D1647E">
        <w:rPr>
          <w:rFonts w:ascii="Tahoma" w:hAnsi="Tahoma" w:cs="Tahoma"/>
          <w:sz w:val="20"/>
          <w:szCs w:val="20"/>
        </w:rPr>
        <w:t>ih</w:t>
      </w:r>
      <w:r w:rsidRPr="00F0713C">
        <w:rPr>
          <w:rFonts w:ascii="Tahoma" w:hAnsi="Tahoma" w:cs="Tahoma"/>
          <w:sz w:val="20"/>
          <w:szCs w:val="20"/>
        </w:rPr>
        <w:t xml:space="preserve"> načrt</w:t>
      </w:r>
      <w:r w:rsidR="00D1647E">
        <w:rPr>
          <w:rFonts w:ascii="Tahoma" w:hAnsi="Tahoma" w:cs="Tahoma"/>
          <w:sz w:val="20"/>
          <w:szCs w:val="20"/>
        </w:rPr>
        <w:t>ih v prilogi</w:t>
      </w:r>
      <w:r w:rsidR="00A5403F">
        <w:rPr>
          <w:rFonts w:ascii="Tahoma" w:hAnsi="Tahoma" w:cs="Tahoma"/>
          <w:sz w:val="20"/>
          <w:szCs w:val="20"/>
        </w:rPr>
        <w:t>.</w:t>
      </w:r>
      <w:r w:rsidRPr="00F0713C">
        <w:rPr>
          <w:rFonts w:ascii="Tahoma" w:hAnsi="Tahoma" w:cs="Tahoma"/>
          <w:sz w:val="20"/>
          <w:szCs w:val="20"/>
        </w:rPr>
        <w:t xml:space="preserve"> </w:t>
      </w:r>
    </w:p>
    <w:p w14:paraId="3CC99495" w14:textId="654E758D" w:rsidR="00F0713C" w:rsidRPr="00F0713C" w:rsidRDefault="00F0713C" w:rsidP="008B7A7A">
      <w:pPr>
        <w:numPr>
          <w:ilvl w:val="0"/>
          <w:numId w:val="11"/>
        </w:numPr>
        <w:jc w:val="both"/>
        <w:rPr>
          <w:rFonts w:ascii="Tahoma" w:hAnsi="Tahoma" w:cs="Tahoma"/>
          <w:sz w:val="20"/>
          <w:szCs w:val="20"/>
        </w:rPr>
      </w:pPr>
      <w:r w:rsidRPr="00F0713C">
        <w:rPr>
          <w:rFonts w:ascii="Tahoma" w:hAnsi="Tahoma" w:cs="Tahoma"/>
          <w:sz w:val="20"/>
          <w:szCs w:val="20"/>
        </w:rPr>
        <w:t>Proizvajalec</w:t>
      </w:r>
      <w:r w:rsidR="00A5403F">
        <w:rPr>
          <w:rFonts w:ascii="Tahoma" w:hAnsi="Tahoma" w:cs="Tahoma"/>
          <w:sz w:val="20"/>
          <w:szCs w:val="20"/>
        </w:rPr>
        <w:t>/ponudnik</w:t>
      </w:r>
      <w:r w:rsidRPr="00F0713C">
        <w:rPr>
          <w:rFonts w:ascii="Tahoma" w:hAnsi="Tahoma" w:cs="Tahoma"/>
          <w:sz w:val="20"/>
          <w:szCs w:val="20"/>
        </w:rPr>
        <w:t xml:space="preserve"> mora </w:t>
      </w:r>
      <w:r w:rsidR="00231237">
        <w:rPr>
          <w:rFonts w:ascii="Tahoma" w:hAnsi="Tahoma" w:cs="Tahoma"/>
          <w:sz w:val="20"/>
          <w:szCs w:val="20"/>
        </w:rPr>
        <w:t xml:space="preserve">ob dobavi </w:t>
      </w:r>
      <w:r w:rsidRPr="00F0713C">
        <w:rPr>
          <w:rFonts w:ascii="Tahoma" w:hAnsi="Tahoma" w:cs="Tahoma"/>
          <w:sz w:val="20"/>
          <w:szCs w:val="20"/>
        </w:rPr>
        <w:t>priložiti poročilo o UZ kontroli, dimenzijski kontroli</w:t>
      </w:r>
      <w:r w:rsidR="00A5403F">
        <w:rPr>
          <w:rFonts w:ascii="Tahoma" w:hAnsi="Tahoma" w:cs="Tahoma"/>
          <w:sz w:val="20"/>
          <w:szCs w:val="20"/>
        </w:rPr>
        <w:t>.</w:t>
      </w:r>
    </w:p>
    <w:p w14:paraId="1C55E336" w14:textId="43B7DC73" w:rsidR="00F0713C" w:rsidRPr="00F0713C" w:rsidRDefault="00F0713C" w:rsidP="008B7A7A">
      <w:pPr>
        <w:numPr>
          <w:ilvl w:val="0"/>
          <w:numId w:val="11"/>
        </w:numPr>
        <w:jc w:val="both"/>
        <w:rPr>
          <w:rFonts w:ascii="Tahoma" w:hAnsi="Tahoma" w:cs="Tahoma"/>
          <w:sz w:val="20"/>
          <w:szCs w:val="20"/>
        </w:rPr>
      </w:pPr>
      <w:r w:rsidRPr="00F0713C">
        <w:rPr>
          <w:rFonts w:ascii="Tahoma" w:hAnsi="Tahoma" w:cs="Tahoma"/>
          <w:sz w:val="20"/>
          <w:szCs w:val="20"/>
        </w:rPr>
        <w:t>Proizvajalec</w:t>
      </w:r>
      <w:r w:rsidR="00A5403F">
        <w:rPr>
          <w:rFonts w:ascii="Tahoma" w:hAnsi="Tahoma" w:cs="Tahoma"/>
          <w:sz w:val="20"/>
          <w:szCs w:val="20"/>
        </w:rPr>
        <w:t>/ponudnik</w:t>
      </w:r>
      <w:r w:rsidRPr="00F0713C">
        <w:rPr>
          <w:rFonts w:ascii="Tahoma" w:hAnsi="Tahoma" w:cs="Tahoma"/>
          <w:sz w:val="20"/>
          <w:szCs w:val="20"/>
        </w:rPr>
        <w:t xml:space="preserve"> mora </w:t>
      </w:r>
      <w:r w:rsidR="00231237">
        <w:rPr>
          <w:rFonts w:ascii="Tahoma" w:hAnsi="Tahoma" w:cs="Tahoma"/>
          <w:sz w:val="20"/>
          <w:szCs w:val="20"/>
        </w:rPr>
        <w:t xml:space="preserve">ob dobavi </w:t>
      </w:r>
      <w:r w:rsidRPr="00F0713C">
        <w:rPr>
          <w:rFonts w:ascii="Tahoma" w:hAnsi="Tahoma" w:cs="Tahoma"/>
          <w:sz w:val="20"/>
          <w:szCs w:val="20"/>
        </w:rPr>
        <w:t>priložiti certifikat o kemični sestavi dodatnega materiala ter doseženi trdoti</w:t>
      </w:r>
      <w:r w:rsidR="00A5403F">
        <w:rPr>
          <w:rFonts w:ascii="Tahoma" w:hAnsi="Tahoma" w:cs="Tahoma"/>
          <w:sz w:val="20"/>
          <w:szCs w:val="20"/>
        </w:rPr>
        <w:t>.</w:t>
      </w:r>
      <w:r w:rsidRPr="00F0713C">
        <w:rPr>
          <w:rFonts w:ascii="Tahoma" w:hAnsi="Tahoma" w:cs="Tahoma"/>
          <w:sz w:val="20"/>
          <w:szCs w:val="20"/>
        </w:rPr>
        <w:t xml:space="preserve"> </w:t>
      </w:r>
    </w:p>
    <w:p w14:paraId="25FA423F" w14:textId="77777777" w:rsidR="00F0713C" w:rsidRPr="00F0713C" w:rsidRDefault="00F0713C" w:rsidP="00F0713C">
      <w:pPr>
        <w:ind w:left="360"/>
        <w:rPr>
          <w:rFonts w:ascii="Tahoma" w:hAnsi="Tahoma" w:cs="Tahoma"/>
          <w:sz w:val="20"/>
          <w:szCs w:val="20"/>
        </w:rPr>
      </w:pPr>
    </w:p>
    <w:p w14:paraId="0CCC2423" w14:textId="77777777" w:rsidR="00F0713C" w:rsidRPr="00E90440" w:rsidRDefault="00F0713C" w:rsidP="00F0713C">
      <w:pPr>
        <w:jc w:val="both"/>
        <w:rPr>
          <w:rFonts w:ascii="Tahoma" w:hAnsi="Tahoma" w:cs="Tahoma"/>
          <w:b/>
          <w:bCs/>
          <w:sz w:val="20"/>
          <w:szCs w:val="20"/>
          <w:u w:val="single"/>
        </w:rPr>
      </w:pPr>
      <w:r w:rsidRPr="00E90440">
        <w:rPr>
          <w:rFonts w:ascii="Tahoma" w:hAnsi="Tahoma" w:cs="Tahoma"/>
          <w:b/>
          <w:bCs/>
          <w:sz w:val="20"/>
          <w:szCs w:val="20"/>
          <w:u w:val="single"/>
        </w:rPr>
        <w:t>Udarna plošča dimenzij 1003x300x100 mm</w:t>
      </w:r>
    </w:p>
    <w:p w14:paraId="0E92FD81" w14:textId="77777777" w:rsidR="00F0713C" w:rsidRPr="00F0713C" w:rsidRDefault="00F0713C" w:rsidP="00F0713C">
      <w:pPr>
        <w:ind w:left="720"/>
        <w:rPr>
          <w:rFonts w:ascii="Tahoma" w:hAnsi="Tahoma" w:cs="Tahoma"/>
          <w:sz w:val="20"/>
          <w:szCs w:val="20"/>
        </w:rPr>
      </w:pPr>
    </w:p>
    <w:p w14:paraId="3813E67A" w14:textId="77777777" w:rsidR="00F0713C" w:rsidRPr="00F0713C" w:rsidRDefault="00F0713C" w:rsidP="008B7A7A">
      <w:pPr>
        <w:numPr>
          <w:ilvl w:val="0"/>
          <w:numId w:val="11"/>
        </w:numPr>
        <w:jc w:val="both"/>
        <w:rPr>
          <w:rFonts w:ascii="Tahoma" w:hAnsi="Tahoma" w:cs="Tahoma"/>
          <w:sz w:val="20"/>
          <w:szCs w:val="20"/>
        </w:rPr>
      </w:pPr>
      <w:r w:rsidRPr="00F0713C">
        <w:rPr>
          <w:rFonts w:ascii="Tahoma" w:hAnsi="Tahoma" w:cs="Tahoma"/>
          <w:sz w:val="20"/>
          <w:szCs w:val="20"/>
        </w:rPr>
        <w:t>Osnovni material udarne plošče  S235JR, dimenzije 1003x300x90 mm</w:t>
      </w:r>
      <w:r w:rsidR="008B7A7A">
        <w:rPr>
          <w:rFonts w:ascii="Tahoma" w:hAnsi="Tahoma" w:cs="Tahoma"/>
          <w:sz w:val="20"/>
          <w:szCs w:val="20"/>
        </w:rPr>
        <w:t>.</w:t>
      </w:r>
    </w:p>
    <w:p w14:paraId="31ACDB33" w14:textId="77777777" w:rsidR="00FE2A91" w:rsidRPr="00F0713C" w:rsidRDefault="00FE2A91" w:rsidP="00FE2A91">
      <w:pPr>
        <w:numPr>
          <w:ilvl w:val="0"/>
          <w:numId w:val="11"/>
        </w:numPr>
        <w:jc w:val="both"/>
        <w:rPr>
          <w:rFonts w:ascii="Tahoma" w:hAnsi="Tahoma" w:cs="Tahoma"/>
          <w:sz w:val="20"/>
          <w:szCs w:val="20"/>
        </w:rPr>
      </w:pPr>
      <w:r w:rsidRPr="00F0713C">
        <w:rPr>
          <w:rFonts w:ascii="Tahoma" w:hAnsi="Tahoma" w:cs="Tahoma"/>
          <w:sz w:val="20"/>
          <w:szCs w:val="20"/>
        </w:rPr>
        <w:t xml:space="preserve">Za kontrolo in odpravo </w:t>
      </w:r>
      <w:proofErr w:type="spellStart"/>
      <w:r w:rsidRPr="00F0713C">
        <w:rPr>
          <w:rFonts w:ascii="Tahoma" w:hAnsi="Tahoma" w:cs="Tahoma"/>
          <w:sz w:val="20"/>
          <w:szCs w:val="20"/>
        </w:rPr>
        <w:t>dvoplastnosti</w:t>
      </w:r>
      <w:proofErr w:type="spellEnd"/>
      <w:r w:rsidRPr="00F0713C">
        <w:rPr>
          <w:rFonts w:ascii="Tahoma" w:hAnsi="Tahoma" w:cs="Tahoma"/>
          <w:sz w:val="20"/>
          <w:szCs w:val="20"/>
        </w:rPr>
        <w:t xml:space="preserve"> je potrebno izvesti UZ kontrolo</w:t>
      </w:r>
      <w:r w:rsidRPr="006A212B">
        <w:rPr>
          <w:rFonts w:ascii="Tahoma" w:hAnsi="Tahoma" w:cs="Tahoma"/>
          <w:bCs/>
        </w:rPr>
        <w:t xml:space="preserve"> </w:t>
      </w:r>
      <w:r w:rsidRPr="006A212B">
        <w:rPr>
          <w:rFonts w:ascii="Tahoma" w:hAnsi="Tahoma" w:cs="Tahoma"/>
          <w:bCs/>
          <w:sz w:val="20"/>
          <w:szCs w:val="20"/>
        </w:rPr>
        <w:t>skladno s standardom EN 10160 (razred sprejemljivosti E1, S1)</w:t>
      </w:r>
      <w:r>
        <w:rPr>
          <w:rFonts w:ascii="Tahoma" w:hAnsi="Tahoma" w:cs="Tahoma"/>
          <w:sz w:val="20"/>
          <w:szCs w:val="20"/>
        </w:rPr>
        <w:t>.</w:t>
      </w:r>
    </w:p>
    <w:p w14:paraId="63B14B09" w14:textId="77777777" w:rsidR="00F0713C" w:rsidRPr="00F0713C" w:rsidRDefault="00F0713C" w:rsidP="008B7A7A">
      <w:pPr>
        <w:numPr>
          <w:ilvl w:val="0"/>
          <w:numId w:val="11"/>
        </w:numPr>
        <w:jc w:val="both"/>
        <w:rPr>
          <w:rFonts w:ascii="Tahoma" w:hAnsi="Tahoma" w:cs="Tahoma"/>
          <w:sz w:val="20"/>
          <w:szCs w:val="20"/>
        </w:rPr>
      </w:pPr>
      <w:r w:rsidRPr="00F0713C">
        <w:rPr>
          <w:rFonts w:ascii="Tahoma" w:hAnsi="Tahoma" w:cs="Tahoma"/>
          <w:sz w:val="20"/>
          <w:szCs w:val="20"/>
        </w:rPr>
        <w:t>Robotsko navariti v izvedbi CIK-CAK debeline 10mm v dveh slojih</w:t>
      </w:r>
      <w:r w:rsidR="008B7A7A">
        <w:rPr>
          <w:rFonts w:ascii="Tahoma" w:hAnsi="Tahoma" w:cs="Tahoma"/>
          <w:sz w:val="20"/>
          <w:szCs w:val="20"/>
        </w:rPr>
        <w:t>.</w:t>
      </w:r>
    </w:p>
    <w:p w14:paraId="23987CE6" w14:textId="77777777" w:rsidR="00F0713C" w:rsidRPr="00F0713C" w:rsidRDefault="00F0713C" w:rsidP="008B7A7A">
      <w:pPr>
        <w:numPr>
          <w:ilvl w:val="0"/>
          <w:numId w:val="11"/>
        </w:numPr>
        <w:jc w:val="both"/>
        <w:rPr>
          <w:rFonts w:ascii="Tahoma" w:hAnsi="Tahoma" w:cs="Tahoma"/>
          <w:sz w:val="20"/>
          <w:szCs w:val="20"/>
        </w:rPr>
      </w:pPr>
      <w:r w:rsidRPr="00F0713C">
        <w:rPr>
          <w:rFonts w:ascii="Tahoma" w:hAnsi="Tahoma" w:cs="Tahoma"/>
          <w:sz w:val="20"/>
          <w:szCs w:val="20"/>
        </w:rPr>
        <w:t xml:space="preserve">Kemijska sestava dodatnega materiala za </w:t>
      </w:r>
      <w:proofErr w:type="spellStart"/>
      <w:r w:rsidRPr="00F0713C">
        <w:rPr>
          <w:rFonts w:ascii="Tahoma" w:hAnsi="Tahoma" w:cs="Tahoma"/>
          <w:sz w:val="20"/>
          <w:szCs w:val="20"/>
        </w:rPr>
        <w:t>navarjanje</w:t>
      </w:r>
      <w:proofErr w:type="spellEnd"/>
      <w:r w:rsidRPr="00F0713C">
        <w:rPr>
          <w:rFonts w:ascii="Tahoma" w:hAnsi="Tahoma" w:cs="Tahoma"/>
          <w:sz w:val="20"/>
          <w:szCs w:val="20"/>
        </w:rPr>
        <w:t>: minimalne vrednosti:</w:t>
      </w:r>
    </w:p>
    <w:p w14:paraId="2BFC5B39" w14:textId="77777777" w:rsidR="00F0713C" w:rsidRPr="00F0713C" w:rsidRDefault="00F0713C" w:rsidP="008B7A7A">
      <w:pPr>
        <w:ind w:left="720"/>
        <w:jc w:val="both"/>
        <w:rPr>
          <w:rFonts w:ascii="Tahoma" w:hAnsi="Tahoma" w:cs="Tahoma"/>
          <w:sz w:val="20"/>
          <w:szCs w:val="20"/>
        </w:rPr>
      </w:pPr>
      <w:r w:rsidRPr="00F0713C">
        <w:rPr>
          <w:rFonts w:ascii="Tahoma" w:hAnsi="Tahoma" w:cs="Tahoma"/>
          <w:sz w:val="20"/>
          <w:szCs w:val="20"/>
        </w:rPr>
        <w:t xml:space="preserve">       C 3,7-4,2%, Si 0,6-0,8%, </w:t>
      </w:r>
      <w:proofErr w:type="spellStart"/>
      <w:r w:rsidRPr="00F0713C">
        <w:rPr>
          <w:rFonts w:ascii="Tahoma" w:hAnsi="Tahoma" w:cs="Tahoma"/>
          <w:sz w:val="20"/>
          <w:szCs w:val="20"/>
        </w:rPr>
        <w:t>Cr</w:t>
      </w:r>
      <w:proofErr w:type="spellEnd"/>
      <w:r w:rsidRPr="00F0713C">
        <w:rPr>
          <w:rFonts w:ascii="Tahoma" w:hAnsi="Tahoma" w:cs="Tahoma"/>
          <w:sz w:val="20"/>
          <w:szCs w:val="20"/>
        </w:rPr>
        <w:t xml:space="preserve"> 32,0-34,0%, </w:t>
      </w:r>
      <w:proofErr w:type="spellStart"/>
      <w:r w:rsidRPr="00F0713C">
        <w:rPr>
          <w:rFonts w:ascii="Tahoma" w:hAnsi="Tahoma" w:cs="Tahoma"/>
          <w:sz w:val="20"/>
          <w:szCs w:val="20"/>
        </w:rPr>
        <w:t>Mn</w:t>
      </w:r>
      <w:proofErr w:type="spellEnd"/>
      <w:r w:rsidRPr="00F0713C">
        <w:rPr>
          <w:rFonts w:ascii="Tahoma" w:hAnsi="Tahoma" w:cs="Tahoma"/>
          <w:sz w:val="20"/>
          <w:szCs w:val="20"/>
        </w:rPr>
        <w:t xml:space="preserve"> 0,5-1,0%</w:t>
      </w:r>
      <w:r w:rsidR="008B7A7A">
        <w:rPr>
          <w:rFonts w:ascii="Tahoma" w:hAnsi="Tahoma" w:cs="Tahoma"/>
          <w:sz w:val="20"/>
          <w:szCs w:val="20"/>
        </w:rPr>
        <w:t>.</w:t>
      </w:r>
    </w:p>
    <w:p w14:paraId="0B44611E" w14:textId="77777777" w:rsidR="00F0713C" w:rsidRPr="00F0713C" w:rsidRDefault="00F0713C" w:rsidP="008B7A7A">
      <w:pPr>
        <w:numPr>
          <w:ilvl w:val="0"/>
          <w:numId w:val="11"/>
        </w:numPr>
        <w:jc w:val="both"/>
        <w:rPr>
          <w:rFonts w:ascii="Tahoma" w:hAnsi="Tahoma" w:cs="Tahoma"/>
          <w:sz w:val="20"/>
          <w:szCs w:val="20"/>
        </w:rPr>
      </w:pPr>
      <w:r w:rsidRPr="00F0713C">
        <w:rPr>
          <w:rFonts w:ascii="Tahoma" w:hAnsi="Tahoma" w:cs="Tahoma"/>
          <w:sz w:val="20"/>
          <w:szCs w:val="20"/>
        </w:rPr>
        <w:t xml:space="preserve">Trdota </w:t>
      </w:r>
      <w:proofErr w:type="spellStart"/>
      <w:r w:rsidRPr="00F0713C">
        <w:rPr>
          <w:rFonts w:ascii="Tahoma" w:hAnsi="Tahoma" w:cs="Tahoma"/>
          <w:sz w:val="20"/>
          <w:szCs w:val="20"/>
        </w:rPr>
        <w:t>navara</w:t>
      </w:r>
      <w:proofErr w:type="spellEnd"/>
      <w:r w:rsidRPr="00F0713C">
        <w:rPr>
          <w:rFonts w:ascii="Tahoma" w:hAnsi="Tahoma" w:cs="Tahoma"/>
          <w:sz w:val="20"/>
          <w:szCs w:val="20"/>
        </w:rPr>
        <w:t xml:space="preserve"> 60-62 </w:t>
      </w:r>
      <w:proofErr w:type="spellStart"/>
      <w:r w:rsidRPr="00F0713C">
        <w:rPr>
          <w:rFonts w:ascii="Tahoma" w:hAnsi="Tahoma" w:cs="Tahoma"/>
          <w:sz w:val="20"/>
          <w:szCs w:val="20"/>
        </w:rPr>
        <w:t>HRc</w:t>
      </w:r>
      <w:proofErr w:type="spellEnd"/>
      <w:r w:rsidR="008B7A7A">
        <w:rPr>
          <w:rFonts w:ascii="Tahoma" w:hAnsi="Tahoma" w:cs="Tahoma"/>
          <w:sz w:val="20"/>
          <w:szCs w:val="20"/>
        </w:rPr>
        <w:t>.</w:t>
      </w:r>
    </w:p>
    <w:p w14:paraId="594E7358" w14:textId="77777777" w:rsidR="00F0713C" w:rsidRPr="00F0713C" w:rsidRDefault="00F0713C" w:rsidP="008B7A7A">
      <w:pPr>
        <w:numPr>
          <w:ilvl w:val="0"/>
          <w:numId w:val="11"/>
        </w:numPr>
        <w:jc w:val="both"/>
        <w:rPr>
          <w:rFonts w:ascii="Tahoma" w:hAnsi="Tahoma" w:cs="Tahoma"/>
          <w:sz w:val="20"/>
          <w:szCs w:val="20"/>
        </w:rPr>
      </w:pPr>
      <w:r w:rsidRPr="00F0713C">
        <w:rPr>
          <w:rFonts w:ascii="Tahoma" w:hAnsi="Tahoma" w:cs="Tahoma"/>
          <w:sz w:val="20"/>
          <w:szCs w:val="20"/>
        </w:rPr>
        <w:t>Toleranca debeline trdo-navarjene površine 0/+1,0mm</w:t>
      </w:r>
      <w:r w:rsidR="008B7A7A">
        <w:rPr>
          <w:rFonts w:ascii="Tahoma" w:hAnsi="Tahoma" w:cs="Tahoma"/>
          <w:sz w:val="20"/>
          <w:szCs w:val="20"/>
        </w:rPr>
        <w:t>.</w:t>
      </w:r>
    </w:p>
    <w:p w14:paraId="31ABE0B2" w14:textId="77777777" w:rsidR="00F0713C" w:rsidRPr="00F0713C" w:rsidRDefault="00F0713C" w:rsidP="008B7A7A">
      <w:pPr>
        <w:numPr>
          <w:ilvl w:val="0"/>
          <w:numId w:val="11"/>
        </w:numPr>
        <w:jc w:val="both"/>
        <w:rPr>
          <w:rFonts w:ascii="Tahoma" w:hAnsi="Tahoma" w:cs="Tahoma"/>
          <w:sz w:val="20"/>
          <w:szCs w:val="20"/>
        </w:rPr>
      </w:pPr>
      <w:r w:rsidRPr="00F0713C">
        <w:rPr>
          <w:rFonts w:ascii="Tahoma" w:hAnsi="Tahoma" w:cs="Tahoma"/>
          <w:sz w:val="20"/>
          <w:szCs w:val="20"/>
        </w:rPr>
        <w:t>Upoštevati je potrebno dimenzije i</w:t>
      </w:r>
      <w:r w:rsidR="008B7A7A">
        <w:rPr>
          <w:rFonts w:ascii="Tahoma" w:hAnsi="Tahoma" w:cs="Tahoma"/>
          <w:sz w:val="20"/>
          <w:szCs w:val="20"/>
        </w:rPr>
        <w:t>zdelka po priloženem načrtu.</w:t>
      </w:r>
    </w:p>
    <w:p w14:paraId="29D7CB75" w14:textId="3A30F261" w:rsidR="00F0713C" w:rsidRPr="00F0713C" w:rsidRDefault="00F0713C" w:rsidP="008B7A7A">
      <w:pPr>
        <w:numPr>
          <w:ilvl w:val="0"/>
          <w:numId w:val="11"/>
        </w:numPr>
        <w:jc w:val="both"/>
        <w:rPr>
          <w:rFonts w:ascii="Tahoma" w:hAnsi="Tahoma" w:cs="Tahoma"/>
          <w:sz w:val="20"/>
          <w:szCs w:val="20"/>
        </w:rPr>
      </w:pPr>
      <w:r w:rsidRPr="00F0713C">
        <w:rPr>
          <w:rFonts w:ascii="Tahoma" w:hAnsi="Tahoma" w:cs="Tahoma"/>
          <w:sz w:val="20"/>
          <w:szCs w:val="20"/>
        </w:rPr>
        <w:t>Proizvajalec</w:t>
      </w:r>
      <w:r w:rsidR="008B7A7A">
        <w:rPr>
          <w:rFonts w:ascii="Tahoma" w:hAnsi="Tahoma" w:cs="Tahoma"/>
          <w:sz w:val="20"/>
          <w:szCs w:val="20"/>
        </w:rPr>
        <w:t>/ponudnik</w:t>
      </w:r>
      <w:r w:rsidRPr="00F0713C">
        <w:rPr>
          <w:rFonts w:ascii="Tahoma" w:hAnsi="Tahoma" w:cs="Tahoma"/>
          <w:sz w:val="20"/>
          <w:szCs w:val="20"/>
        </w:rPr>
        <w:t xml:space="preserve"> mora </w:t>
      </w:r>
      <w:r w:rsidR="00EA3EC8">
        <w:rPr>
          <w:rFonts w:ascii="Tahoma" w:hAnsi="Tahoma" w:cs="Tahoma"/>
          <w:sz w:val="20"/>
          <w:szCs w:val="20"/>
        </w:rPr>
        <w:t xml:space="preserve">ob dobavi </w:t>
      </w:r>
      <w:r w:rsidRPr="00F0713C">
        <w:rPr>
          <w:rFonts w:ascii="Tahoma" w:hAnsi="Tahoma" w:cs="Tahoma"/>
          <w:sz w:val="20"/>
          <w:szCs w:val="20"/>
        </w:rPr>
        <w:t>priložiti poročilo o UZ kontroli, dimenzijski kontroli</w:t>
      </w:r>
      <w:r w:rsidR="008B7A7A">
        <w:rPr>
          <w:rFonts w:ascii="Tahoma" w:hAnsi="Tahoma" w:cs="Tahoma"/>
          <w:sz w:val="20"/>
          <w:szCs w:val="20"/>
        </w:rPr>
        <w:t>.</w:t>
      </w:r>
    </w:p>
    <w:p w14:paraId="56A50338" w14:textId="0BBD0ECD" w:rsidR="00F0713C" w:rsidRDefault="00F0713C" w:rsidP="008B7A7A">
      <w:pPr>
        <w:numPr>
          <w:ilvl w:val="0"/>
          <w:numId w:val="11"/>
        </w:numPr>
        <w:jc w:val="both"/>
        <w:rPr>
          <w:rFonts w:ascii="Tahoma" w:hAnsi="Tahoma" w:cs="Tahoma"/>
          <w:sz w:val="20"/>
          <w:szCs w:val="20"/>
        </w:rPr>
      </w:pPr>
      <w:r w:rsidRPr="00F0713C">
        <w:rPr>
          <w:rFonts w:ascii="Tahoma" w:hAnsi="Tahoma" w:cs="Tahoma"/>
          <w:sz w:val="20"/>
          <w:szCs w:val="20"/>
        </w:rPr>
        <w:t>Proizvajalec</w:t>
      </w:r>
      <w:r w:rsidR="008B7A7A">
        <w:rPr>
          <w:rFonts w:ascii="Tahoma" w:hAnsi="Tahoma" w:cs="Tahoma"/>
          <w:sz w:val="20"/>
          <w:szCs w:val="20"/>
        </w:rPr>
        <w:t>/ponudnik</w:t>
      </w:r>
      <w:r w:rsidRPr="00F0713C">
        <w:rPr>
          <w:rFonts w:ascii="Tahoma" w:hAnsi="Tahoma" w:cs="Tahoma"/>
          <w:sz w:val="20"/>
          <w:szCs w:val="20"/>
        </w:rPr>
        <w:t xml:space="preserve"> mora </w:t>
      </w:r>
      <w:r w:rsidR="00EA3EC8">
        <w:rPr>
          <w:rFonts w:ascii="Tahoma" w:hAnsi="Tahoma" w:cs="Tahoma"/>
          <w:sz w:val="20"/>
          <w:szCs w:val="20"/>
        </w:rPr>
        <w:t xml:space="preserve">ob dobavi </w:t>
      </w:r>
      <w:r w:rsidRPr="00F0713C">
        <w:rPr>
          <w:rFonts w:ascii="Tahoma" w:hAnsi="Tahoma" w:cs="Tahoma"/>
          <w:sz w:val="20"/>
          <w:szCs w:val="20"/>
        </w:rPr>
        <w:t>priložiti certifikat o kemični sestavi dodatnega materiala t</w:t>
      </w:r>
      <w:r w:rsidR="008B7A7A">
        <w:rPr>
          <w:rFonts w:ascii="Tahoma" w:hAnsi="Tahoma" w:cs="Tahoma"/>
          <w:sz w:val="20"/>
          <w:szCs w:val="20"/>
        </w:rPr>
        <w:t>er doseženi trdoti.</w:t>
      </w:r>
    </w:p>
    <w:p w14:paraId="39424478" w14:textId="77777777" w:rsidR="006835FC" w:rsidRDefault="006835FC" w:rsidP="006835FC">
      <w:pPr>
        <w:jc w:val="both"/>
        <w:rPr>
          <w:rFonts w:ascii="Tahoma" w:hAnsi="Tahoma" w:cs="Tahoma"/>
          <w:sz w:val="20"/>
          <w:szCs w:val="20"/>
        </w:rPr>
      </w:pPr>
    </w:p>
    <w:p w14:paraId="26669648" w14:textId="77777777" w:rsidR="006835FC" w:rsidRDefault="006835FC" w:rsidP="006835FC">
      <w:pPr>
        <w:jc w:val="both"/>
        <w:rPr>
          <w:rFonts w:ascii="Tahoma" w:hAnsi="Tahoma" w:cs="Tahoma"/>
          <w:sz w:val="20"/>
          <w:szCs w:val="20"/>
        </w:rPr>
      </w:pPr>
    </w:p>
    <w:p w14:paraId="7B9685BF" w14:textId="77777777" w:rsidR="007C49A8" w:rsidRPr="002421FA" w:rsidRDefault="007C49A8" w:rsidP="007C49A8">
      <w:pPr>
        <w:pStyle w:val="Odstavekseznama"/>
        <w:numPr>
          <w:ilvl w:val="0"/>
          <w:numId w:val="11"/>
        </w:numPr>
        <w:rPr>
          <w:rFonts w:ascii="Tahoma" w:hAnsi="Tahoma" w:cs="Tahoma"/>
        </w:rPr>
      </w:pPr>
      <w:r w:rsidRPr="002421FA">
        <w:rPr>
          <w:rFonts w:ascii="Tahoma" w:hAnsi="Tahoma" w:cs="Tahoma"/>
        </w:rPr>
        <w:t>Zahtevane kontrole ne smejo podražiti dobave jekla. V primeru odstopanja (na podlagi vhodne kontrole) od zahtev se bo material zavrnil na stroške ponudnika.</w:t>
      </w:r>
    </w:p>
    <w:p w14:paraId="08D57450" w14:textId="77777777" w:rsidR="007C49A8" w:rsidRPr="00F0713C" w:rsidRDefault="007C49A8" w:rsidP="007C49A8">
      <w:pPr>
        <w:jc w:val="both"/>
        <w:rPr>
          <w:rFonts w:ascii="Tahoma" w:hAnsi="Tahoma" w:cs="Tahoma"/>
          <w:sz w:val="20"/>
          <w:szCs w:val="20"/>
        </w:rPr>
      </w:pPr>
    </w:p>
    <w:p w14:paraId="137972A2" w14:textId="77777777" w:rsidR="00F0713C" w:rsidRDefault="00F0713C" w:rsidP="00F0713C">
      <w:pPr>
        <w:rPr>
          <w:rFonts w:ascii="Tahoma" w:hAnsi="Tahoma" w:cs="Tahoma"/>
          <w:sz w:val="20"/>
          <w:szCs w:val="20"/>
        </w:rPr>
      </w:pPr>
    </w:p>
    <w:p w14:paraId="389712C1" w14:textId="77777777" w:rsidR="00466518" w:rsidRDefault="00466518" w:rsidP="00F0713C">
      <w:pPr>
        <w:rPr>
          <w:rFonts w:ascii="Tahoma" w:hAnsi="Tahoma" w:cs="Tahoma"/>
          <w:sz w:val="20"/>
          <w:szCs w:val="20"/>
        </w:rPr>
      </w:pPr>
    </w:p>
    <w:p w14:paraId="0D76314E" w14:textId="77777777" w:rsidR="007C1325" w:rsidRDefault="007C1325" w:rsidP="00F0713C">
      <w:pPr>
        <w:rPr>
          <w:rFonts w:ascii="Tahoma" w:hAnsi="Tahoma" w:cs="Tahoma"/>
          <w:sz w:val="20"/>
          <w:szCs w:val="20"/>
        </w:rPr>
      </w:pPr>
    </w:p>
    <w:p w14:paraId="733ADE2C" w14:textId="77777777" w:rsidR="007C1325" w:rsidRDefault="007C1325" w:rsidP="00F0713C">
      <w:pPr>
        <w:rPr>
          <w:rFonts w:ascii="Tahoma" w:hAnsi="Tahoma" w:cs="Tahoma"/>
          <w:sz w:val="20"/>
          <w:szCs w:val="20"/>
        </w:rPr>
      </w:pPr>
    </w:p>
    <w:p w14:paraId="131E22D2" w14:textId="77777777" w:rsidR="00466518" w:rsidRPr="00F0713C" w:rsidRDefault="00466518" w:rsidP="00F0713C">
      <w:pPr>
        <w:rPr>
          <w:rFonts w:ascii="Tahoma" w:hAnsi="Tahoma" w:cs="Tahoma"/>
          <w:sz w:val="20"/>
          <w:szCs w:val="20"/>
        </w:rPr>
      </w:pPr>
    </w:p>
    <w:p w14:paraId="352F6AEC" w14:textId="77777777" w:rsidR="00F0713C" w:rsidRPr="00D179C0" w:rsidRDefault="00F0713C" w:rsidP="00F0713C">
      <w:pPr>
        <w:rPr>
          <w:rFonts w:ascii="Tahoma" w:hAnsi="Tahoma" w:cs="Tahoma"/>
          <w:b/>
          <w:bCs/>
          <w:sz w:val="20"/>
          <w:szCs w:val="20"/>
          <w:u w:val="single"/>
        </w:rPr>
      </w:pPr>
      <w:r w:rsidRPr="00D179C0">
        <w:rPr>
          <w:rFonts w:ascii="Tahoma" w:hAnsi="Tahoma" w:cs="Tahoma"/>
          <w:b/>
          <w:bCs/>
          <w:sz w:val="20"/>
          <w:szCs w:val="20"/>
          <w:u w:val="single"/>
        </w:rPr>
        <w:t xml:space="preserve">Dodatne zahteve </w:t>
      </w:r>
    </w:p>
    <w:p w14:paraId="7725B0CE" w14:textId="77777777" w:rsidR="00F0713C" w:rsidRPr="00F0713C" w:rsidRDefault="00F0713C" w:rsidP="00F0713C">
      <w:pPr>
        <w:ind w:left="720"/>
        <w:rPr>
          <w:rFonts w:ascii="Tahoma" w:hAnsi="Tahoma" w:cs="Tahoma"/>
          <w:sz w:val="20"/>
          <w:szCs w:val="20"/>
        </w:rPr>
      </w:pPr>
    </w:p>
    <w:p w14:paraId="63B64CB7" w14:textId="24208EB8" w:rsidR="00A83C3A" w:rsidRPr="00A83C3A" w:rsidRDefault="008B7A7A" w:rsidP="00A83C3A">
      <w:pPr>
        <w:numPr>
          <w:ilvl w:val="0"/>
          <w:numId w:val="11"/>
        </w:numPr>
        <w:rPr>
          <w:rFonts w:ascii="Tahoma" w:hAnsi="Tahoma" w:cs="Tahoma"/>
          <w:sz w:val="20"/>
          <w:szCs w:val="20"/>
        </w:rPr>
      </w:pPr>
      <w:r>
        <w:rPr>
          <w:rFonts w:ascii="Tahoma" w:hAnsi="Tahoma" w:cs="Tahoma"/>
          <w:sz w:val="20"/>
          <w:szCs w:val="20"/>
        </w:rPr>
        <w:t>Ponudnik</w:t>
      </w:r>
      <w:r w:rsidR="00F0713C" w:rsidRPr="00F0713C">
        <w:rPr>
          <w:rFonts w:ascii="Tahoma" w:hAnsi="Tahoma" w:cs="Tahoma"/>
          <w:sz w:val="20"/>
          <w:szCs w:val="20"/>
        </w:rPr>
        <w:t xml:space="preserve"> mora </w:t>
      </w:r>
      <w:r w:rsidR="00EA3EC8">
        <w:rPr>
          <w:rFonts w:ascii="Tahoma" w:hAnsi="Tahoma" w:cs="Tahoma"/>
          <w:sz w:val="20"/>
          <w:szCs w:val="20"/>
        </w:rPr>
        <w:t>ob oddaji prijave predložiti</w:t>
      </w:r>
      <w:r w:rsidR="00F0713C" w:rsidRPr="00F0713C">
        <w:rPr>
          <w:rFonts w:ascii="Tahoma" w:hAnsi="Tahoma" w:cs="Tahoma"/>
          <w:sz w:val="20"/>
          <w:szCs w:val="20"/>
        </w:rPr>
        <w:t xml:space="preserve"> najmanj </w:t>
      </w:r>
      <w:r w:rsidR="004C2956">
        <w:rPr>
          <w:rFonts w:ascii="Tahoma" w:hAnsi="Tahoma" w:cs="Tahoma"/>
          <w:sz w:val="20"/>
          <w:szCs w:val="20"/>
        </w:rPr>
        <w:t>eno (</w:t>
      </w:r>
      <w:r w:rsidR="006A69D4">
        <w:rPr>
          <w:rFonts w:ascii="Tahoma" w:hAnsi="Tahoma" w:cs="Tahoma"/>
          <w:sz w:val="20"/>
          <w:szCs w:val="20"/>
        </w:rPr>
        <w:t>1</w:t>
      </w:r>
      <w:r w:rsidR="004C2956">
        <w:rPr>
          <w:rFonts w:ascii="Tahoma" w:hAnsi="Tahoma" w:cs="Tahoma"/>
          <w:sz w:val="20"/>
          <w:szCs w:val="20"/>
        </w:rPr>
        <w:t>)</w:t>
      </w:r>
      <w:r w:rsidR="00AF74CB" w:rsidRPr="00F0713C">
        <w:rPr>
          <w:rFonts w:ascii="Tahoma" w:hAnsi="Tahoma" w:cs="Tahoma"/>
          <w:sz w:val="20"/>
          <w:szCs w:val="20"/>
        </w:rPr>
        <w:t xml:space="preserve"> </w:t>
      </w:r>
      <w:r w:rsidR="00F0713C" w:rsidRPr="00F0713C">
        <w:rPr>
          <w:rFonts w:ascii="Tahoma" w:hAnsi="Tahoma" w:cs="Tahoma"/>
          <w:sz w:val="20"/>
          <w:szCs w:val="20"/>
        </w:rPr>
        <w:t>referenc</w:t>
      </w:r>
      <w:r w:rsidR="006A69D4">
        <w:rPr>
          <w:rFonts w:ascii="Tahoma" w:hAnsi="Tahoma" w:cs="Tahoma"/>
          <w:sz w:val="20"/>
          <w:szCs w:val="20"/>
        </w:rPr>
        <w:t>o</w:t>
      </w:r>
      <w:r w:rsidR="00EA3EC8">
        <w:rPr>
          <w:rFonts w:ascii="Tahoma" w:hAnsi="Tahoma" w:cs="Tahoma"/>
          <w:sz w:val="20"/>
          <w:szCs w:val="20"/>
        </w:rPr>
        <w:t>, ki se nanaša na</w:t>
      </w:r>
      <w:r w:rsidR="00F0713C" w:rsidRPr="00F0713C">
        <w:rPr>
          <w:rFonts w:ascii="Tahoma" w:hAnsi="Tahoma" w:cs="Tahoma"/>
          <w:sz w:val="20"/>
          <w:szCs w:val="20"/>
        </w:rPr>
        <w:t xml:space="preserve"> dobav</w:t>
      </w:r>
      <w:r w:rsidR="00EA3EC8">
        <w:rPr>
          <w:rFonts w:ascii="Tahoma" w:hAnsi="Tahoma" w:cs="Tahoma"/>
          <w:sz w:val="20"/>
          <w:szCs w:val="20"/>
        </w:rPr>
        <w:t xml:space="preserve">o </w:t>
      </w:r>
      <w:r w:rsidR="00F0713C" w:rsidRPr="00F0713C">
        <w:rPr>
          <w:rFonts w:ascii="Tahoma" w:hAnsi="Tahoma" w:cs="Tahoma"/>
          <w:sz w:val="20"/>
          <w:szCs w:val="20"/>
        </w:rPr>
        <w:t xml:space="preserve">udarnih plošč mlinov </w:t>
      </w:r>
      <w:r w:rsidR="00CF3EF4" w:rsidRPr="00CF3EF4">
        <w:rPr>
          <w:rFonts w:ascii="Tahoma" w:hAnsi="Tahoma" w:cs="Tahoma"/>
          <w:sz w:val="20"/>
          <w:szCs w:val="20"/>
        </w:rPr>
        <w:t xml:space="preserve">v obdobju zadnjih pet let (šteto od dneva za oddajo </w:t>
      </w:r>
      <w:r w:rsidR="00EA3EC8">
        <w:rPr>
          <w:rFonts w:ascii="Tahoma" w:hAnsi="Tahoma" w:cs="Tahoma"/>
          <w:sz w:val="20"/>
          <w:szCs w:val="20"/>
        </w:rPr>
        <w:t>prijav</w:t>
      </w:r>
      <w:r w:rsidR="00CF3EF4" w:rsidRPr="00CF3EF4">
        <w:rPr>
          <w:rFonts w:ascii="Tahoma" w:hAnsi="Tahoma" w:cs="Tahoma"/>
          <w:sz w:val="20"/>
          <w:szCs w:val="20"/>
        </w:rPr>
        <w:t xml:space="preserve">) v vrednosti posameznega posla najmanj 30.000,00 EUR. </w:t>
      </w:r>
    </w:p>
    <w:p w14:paraId="17BB5A2E" w14:textId="548B7E2A" w:rsidR="00E83C38" w:rsidRPr="00A83C3A" w:rsidRDefault="004D20DF" w:rsidP="00A83C3A">
      <w:pPr>
        <w:numPr>
          <w:ilvl w:val="0"/>
          <w:numId w:val="11"/>
        </w:numPr>
        <w:rPr>
          <w:rFonts w:ascii="Tahoma" w:hAnsi="Tahoma" w:cs="Tahoma"/>
          <w:sz w:val="20"/>
          <w:szCs w:val="20"/>
        </w:rPr>
      </w:pPr>
      <w:r w:rsidRPr="00C866F0">
        <w:rPr>
          <w:rFonts w:ascii="Tahoma" w:hAnsi="Tahoma" w:cs="Tahoma"/>
          <w:sz w:val="20"/>
          <w:szCs w:val="20"/>
        </w:rPr>
        <w:t xml:space="preserve">Ponudnik pri prijavi predloži </w:t>
      </w:r>
      <w:r w:rsidR="00EA3EC8">
        <w:rPr>
          <w:rFonts w:ascii="Tahoma" w:hAnsi="Tahoma" w:cs="Tahoma"/>
          <w:sz w:val="20"/>
          <w:szCs w:val="20"/>
        </w:rPr>
        <w:t xml:space="preserve">tudi </w:t>
      </w:r>
      <w:r w:rsidRPr="00C866F0">
        <w:rPr>
          <w:rFonts w:ascii="Tahoma" w:hAnsi="Tahoma" w:cs="Tahoma"/>
          <w:sz w:val="20"/>
          <w:szCs w:val="20"/>
        </w:rPr>
        <w:t xml:space="preserve">ustrezna dokazila </w:t>
      </w:r>
      <w:r w:rsidRPr="00514598">
        <w:rPr>
          <w:rFonts w:ascii="Tahoma" w:hAnsi="Tahoma" w:cs="Tahoma"/>
          <w:sz w:val="20"/>
          <w:szCs w:val="20"/>
        </w:rPr>
        <w:t>za dobavo udarnih plošč mlinov naročnikom/končnim kupcem navedenih v referencah</w:t>
      </w:r>
      <w:r w:rsidR="00A83C3A">
        <w:rPr>
          <w:rFonts w:ascii="Tahoma" w:hAnsi="Tahoma" w:cs="Tahoma"/>
          <w:sz w:val="20"/>
          <w:szCs w:val="20"/>
        </w:rPr>
        <w:t>.</w:t>
      </w:r>
    </w:p>
    <w:p w14:paraId="76C33D46" w14:textId="4A2486D7" w:rsidR="00E83C38" w:rsidRPr="00C47615" w:rsidRDefault="00E83C38" w:rsidP="00E83C38">
      <w:pPr>
        <w:jc w:val="both"/>
        <w:rPr>
          <w:rFonts w:ascii="Tahoma" w:hAnsi="Tahoma" w:cs="Tahoma"/>
          <w:b/>
          <w:bCs/>
          <w:sz w:val="20"/>
          <w:szCs w:val="20"/>
          <w:u w:val="single"/>
        </w:rPr>
      </w:pPr>
      <w:r w:rsidRPr="00C47615">
        <w:rPr>
          <w:rFonts w:ascii="Tahoma" w:hAnsi="Tahoma" w:cs="Tahoma"/>
          <w:b/>
          <w:bCs/>
          <w:sz w:val="20"/>
          <w:szCs w:val="20"/>
          <w:u w:val="single"/>
        </w:rPr>
        <w:t>Priloge</w:t>
      </w:r>
    </w:p>
    <w:p w14:paraId="7655B6E0" w14:textId="5155A83C" w:rsidR="00E83C38" w:rsidRDefault="00E83C38" w:rsidP="00E83C38">
      <w:pPr>
        <w:jc w:val="both"/>
        <w:rPr>
          <w:rFonts w:ascii="Tahoma" w:hAnsi="Tahoma" w:cs="Tahoma"/>
          <w:sz w:val="20"/>
          <w:szCs w:val="20"/>
          <w:u w:val="single"/>
        </w:rPr>
      </w:pPr>
    </w:p>
    <w:p w14:paraId="5E23DF2F" w14:textId="273D08E0" w:rsidR="00E83C38" w:rsidRPr="007C336F" w:rsidRDefault="00B8562E" w:rsidP="00E83C38">
      <w:pPr>
        <w:jc w:val="both"/>
        <w:rPr>
          <w:rFonts w:ascii="Tahoma" w:hAnsi="Tahoma" w:cs="Tahoma"/>
          <w:sz w:val="20"/>
          <w:szCs w:val="20"/>
        </w:rPr>
      </w:pPr>
      <w:r w:rsidRPr="007C336F">
        <w:rPr>
          <w:rFonts w:ascii="Tahoma" w:hAnsi="Tahoma" w:cs="Tahoma"/>
          <w:sz w:val="20"/>
          <w:szCs w:val="20"/>
        </w:rPr>
        <w:t xml:space="preserve">- </w:t>
      </w:r>
      <w:r w:rsidR="00C70302" w:rsidRPr="007C336F">
        <w:rPr>
          <w:rFonts w:ascii="Tahoma" w:hAnsi="Tahoma" w:cs="Tahoma"/>
          <w:sz w:val="20"/>
          <w:szCs w:val="20"/>
        </w:rPr>
        <w:t>STJ06B-----00369DD032_00</w:t>
      </w:r>
    </w:p>
    <w:p w14:paraId="6B8A5349" w14:textId="068EF6AF" w:rsidR="00C70302" w:rsidRPr="007C336F" w:rsidRDefault="00C70302" w:rsidP="00E83C38">
      <w:pPr>
        <w:jc w:val="both"/>
        <w:rPr>
          <w:rFonts w:ascii="Tahoma" w:hAnsi="Tahoma" w:cs="Tahoma"/>
          <w:sz w:val="20"/>
          <w:szCs w:val="20"/>
        </w:rPr>
      </w:pPr>
      <w:r w:rsidRPr="007C336F">
        <w:rPr>
          <w:rFonts w:ascii="Tahoma" w:hAnsi="Tahoma" w:cs="Tahoma"/>
          <w:sz w:val="20"/>
          <w:szCs w:val="20"/>
        </w:rPr>
        <w:t>- STJ06B-----00369DD031_01</w:t>
      </w:r>
    </w:p>
    <w:p w14:paraId="359A4F66" w14:textId="3ADB6F26" w:rsidR="00C70302" w:rsidRPr="007C336F" w:rsidRDefault="00C70302" w:rsidP="00E83C38">
      <w:pPr>
        <w:jc w:val="both"/>
        <w:rPr>
          <w:rFonts w:ascii="Tahoma" w:hAnsi="Tahoma" w:cs="Tahoma"/>
          <w:sz w:val="20"/>
          <w:szCs w:val="20"/>
        </w:rPr>
      </w:pPr>
      <w:r w:rsidRPr="007C336F">
        <w:rPr>
          <w:rFonts w:ascii="Tahoma" w:hAnsi="Tahoma" w:cs="Tahoma"/>
          <w:sz w:val="20"/>
          <w:szCs w:val="20"/>
        </w:rPr>
        <w:t xml:space="preserve">- </w:t>
      </w:r>
      <w:r w:rsidR="00C60BE6" w:rsidRPr="007C336F">
        <w:rPr>
          <w:rFonts w:ascii="Tahoma" w:hAnsi="Tahoma" w:cs="Tahoma"/>
          <w:sz w:val="20"/>
          <w:szCs w:val="20"/>
        </w:rPr>
        <w:t>STJ06B-----00369BQ032_00_EN</w:t>
      </w:r>
    </w:p>
    <w:p w14:paraId="0F43E398" w14:textId="4C052DEB" w:rsidR="00C60BE6" w:rsidRDefault="00C60BE6" w:rsidP="00E83C38">
      <w:pPr>
        <w:jc w:val="both"/>
        <w:rPr>
          <w:rFonts w:ascii="Tahoma" w:hAnsi="Tahoma" w:cs="Tahoma"/>
          <w:sz w:val="20"/>
          <w:szCs w:val="20"/>
        </w:rPr>
      </w:pPr>
      <w:r w:rsidRPr="007C336F">
        <w:rPr>
          <w:rFonts w:ascii="Tahoma" w:hAnsi="Tahoma" w:cs="Tahoma"/>
          <w:sz w:val="20"/>
          <w:szCs w:val="20"/>
        </w:rPr>
        <w:t>- STJ06B-----00369BQ031_00_EN</w:t>
      </w:r>
    </w:p>
    <w:p w14:paraId="4F03BFB1" w14:textId="77777777" w:rsidR="006D2D6A" w:rsidRDefault="006D2D6A" w:rsidP="00E83C38">
      <w:pPr>
        <w:jc w:val="both"/>
        <w:rPr>
          <w:rFonts w:ascii="Tahoma" w:hAnsi="Tahoma" w:cs="Tahoma"/>
          <w:sz w:val="20"/>
          <w:szCs w:val="20"/>
        </w:rPr>
      </w:pPr>
    </w:p>
    <w:p w14:paraId="68C9A95C" w14:textId="77777777" w:rsidR="006D2D6A" w:rsidRPr="00856F74" w:rsidRDefault="006D2D6A" w:rsidP="006D2D6A">
      <w:pPr>
        <w:rPr>
          <w:rFonts w:ascii="Tahoma" w:hAnsi="Tahoma" w:cs="Tahoma"/>
          <w:b/>
          <w:bCs/>
          <w:i/>
          <w:sz w:val="20"/>
          <w:szCs w:val="20"/>
        </w:rPr>
      </w:pPr>
      <w:r w:rsidRPr="00856F74">
        <w:rPr>
          <w:rFonts w:ascii="Tahoma" w:hAnsi="Tahoma" w:cs="Tahoma"/>
          <w:b/>
          <w:bCs/>
          <w:i/>
          <w:sz w:val="20"/>
          <w:szCs w:val="20"/>
        </w:rPr>
        <w:t xml:space="preserve">Sklop </w:t>
      </w:r>
      <w:r>
        <w:rPr>
          <w:rFonts w:ascii="Tahoma" w:hAnsi="Tahoma" w:cs="Tahoma"/>
          <w:b/>
          <w:bCs/>
          <w:i/>
          <w:sz w:val="20"/>
          <w:szCs w:val="20"/>
        </w:rPr>
        <w:t>5-brezšivne cevi</w:t>
      </w:r>
    </w:p>
    <w:p w14:paraId="1B732808" w14:textId="77777777" w:rsidR="006D2D6A" w:rsidRPr="00F0713C" w:rsidRDefault="006D2D6A" w:rsidP="006D2D6A">
      <w:pPr>
        <w:rPr>
          <w:rFonts w:ascii="Tahoma" w:hAnsi="Tahoma" w:cs="Tahoma"/>
          <w:i/>
          <w:sz w:val="20"/>
          <w:szCs w:val="20"/>
        </w:rPr>
      </w:pPr>
    </w:p>
    <w:p w14:paraId="131FA4DC" w14:textId="6E435877" w:rsidR="00E5286A" w:rsidRDefault="00E5286A" w:rsidP="00E5286A">
      <w:pPr>
        <w:jc w:val="both"/>
        <w:rPr>
          <w:rFonts w:ascii="Tahoma" w:hAnsi="Tahoma" w:cs="Tahoma"/>
          <w:sz w:val="20"/>
          <w:szCs w:val="20"/>
        </w:rPr>
      </w:pPr>
      <w:r w:rsidRPr="00E5286A">
        <w:rPr>
          <w:rFonts w:ascii="Tahoma" w:hAnsi="Tahoma" w:cs="Tahoma"/>
          <w:sz w:val="20"/>
          <w:szCs w:val="20"/>
        </w:rPr>
        <w:t xml:space="preserve">Za zagotavljanje zanesljivega, varnega in nemotenega obratovanja naprav je potrebno zagotoviti ustrezne in zadostne količine brezšivnih cevi. V prilogi </w:t>
      </w:r>
      <w:r w:rsidRPr="00E5286A">
        <w:rPr>
          <w:rFonts w:ascii="Tahoma" w:hAnsi="Tahoma" w:cs="Tahoma"/>
          <w:b/>
          <w:bCs/>
          <w:sz w:val="20"/>
          <w:szCs w:val="20"/>
        </w:rPr>
        <w:t>»Specifikacija blaga – Strojno potrošni material – brezšivne cevi«</w:t>
      </w:r>
      <w:r w:rsidRPr="00E5286A">
        <w:rPr>
          <w:rFonts w:ascii="Tahoma" w:hAnsi="Tahoma" w:cs="Tahoma"/>
          <w:sz w:val="20"/>
          <w:szCs w:val="20"/>
        </w:rPr>
        <w:t xml:space="preserve"> so navedene predvidene količine najpogosteje uporabljenih brezšivnih cevi, ki so potrebne za nemoteno obratovanje naprav.</w:t>
      </w:r>
    </w:p>
    <w:p w14:paraId="7862D420" w14:textId="77777777" w:rsidR="00E5286A" w:rsidRPr="00E5286A" w:rsidRDefault="00E5286A" w:rsidP="00E5286A">
      <w:pPr>
        <w:jc w:val="both"/>
        <w:rPr>
          <w:rFonts w:ascii="Tahoma" w:hAnsi="Tahoma" w:cs="Tahoma"/>
          <w:sz w:val="20"/>
          <w:szCs w:val="20"/>
        </w:rPr>
      </w:pPr>
    </w:p>
    <w:p w14:paraId="400452BB" w14:textId="77777777" w:rsidR="00E5286A" w:rsidRDefault="00E5286A" w:rsidP="00E5286A">
      <w:pPr>
        <w:jc w:val="both"/>
        <w:rPr>
          <w:rFonts w:ascii="Tahoma" w:hAnsi="Tahoma" w:cs="Tahoma"/>
          <w:sz w:val="20"/>
          <w:szCs w:val="20"/>
        </w:rPr>
      </w:pPr>
      <w:r w:rsidRPr="00E5286A">
        <w:rPr>
          <w:rFonts w:ascii="Tahoma" w:hAnsi="Tahoma" w:cs="Tahoma"/>
          <w:sz w:val="20"/>
          <w:szCs w:val="20"/>
        </w:rPr>
        <w:t>Predmet dobave so brezšivne cevi različnih materialnih izvedb, med drugim:</w:t>
      </w:r>
    </w:p>
    <w:p w14:paraId="23F1B89B" w14:textId="77777777" w:rsidR="00AF406D" w:rsidRPr="00E5286A" w:rsidRDefault="00AF406D" w:rsidP="00E5286A">
      <w:pPr>
        <w:jc w:val="both"/>
        <w:rPr>
          <w:rFonts w:ascii="Tahoma" w:hAnsi="Tahoma" w:cs="Tahoma"/>
          <w:sz w:val="20"/>
          <w:szCs w:val="20"/>
        </w:rPr>
      </w:pPr>
    </w:p>
    <w:p w14:paraId="2A0959C1" w14:textId="548C151D" w:rsidR="00E5286A" w:rsidRPr="00311F47" w:rsidRDefault="00E5286A" w:rsidP="00311F47">
      <w:pPr>
        <w:numPr>
          <w:ilvl w:val="0"/>
          <w:numId w:val="30"/>
        </w:numPr>
        <w:jc w:val="both"/>
        <w:rPr>
          <w:rFonts w:ascii="Tahoma" w:hAnsi="Tahoma" w:cs="Tahoma"/>
          <w:sz w:val="20"/>
          <w:szCs w:val="20"/>
        </w:rPr>
      </w:pPr>
      <w:r w:rsidRPr="00E5286A">
        <w:rPr>
          <w:rFonts w:ascii="Tahoma" w:hAnsi="Tahoma" w:cs="Tahoma"/>
          <w:sz w:val="20"/>
          <w:szCs w:val="20"/>
        </w:rPr>
        <w:t>16Mo3,</w:t>
      </w:r>
    </w:p>
    <w:p w14:paraId="43C4FCE8" w14:textId="77777777" w:rsidR="00E5286A" w:rsidRPr="00E5286A" w:rsidRDefault="00E5286A" w:rsidP="00E5286A">
      <w:pPr>
        <w:numPr>
          <w:ilvl w:val="0"/>
          <w:numId w:val="30"/>
        </w:numPr>
        <w:jc w:val="both"/>
        <w:rPr>
          <w:rFonts w:ascii="Tahoma" w:hAnsi="Tahoma" w:cs="Tahoma"/>
          <w:sz w:val="20"/>
          <w:szCs w:val="20"/>
        </w:rPr>
      </w:pPr>
      <w:r w:rsidRPr="00E5286A">
        <w:rPr>
          <w:rFonts w:ascii="Tahoma" w:hAnsi="Tahoma" w:cs="Tahoma"/>
          <w:sz w:val="20"/>
          <w:szCs w:val="20"/>
        </w:rPr>
        <w:t>13CrMo4-5,</w:t>
      </w:r>
    </w:p>
    <w:p w14:paraId="772733AC" w14:textId="77777777" w:rsidR="00E5286A" w:rsidRPr="00E5286A" w:rsidRDefault="00E5286A" w:rsidP="00E5286A">
      <w:pPr>
        <w:numPr>
          <w:ilvl w:val="0"/>
          <w:numId w:val="30"/>
        </w:numPr>
        <w:jc w:val="both"/>
        <w:rPr>
          <w:rFonts w:ascii="Tahoma" w:hAnsi="Tahoma" w:cs="Tahoma"/>
          <w:sz w:val="20"/>
          <w:szCs w:val="20"/>
        </w:rPr>
      </w:pPr>
      <w:r w:rsidRPr="00E5286A">
        <w:rPr>
          <w:rFonts w:ascii="Tahoma" w:hAnsi="Tahoma" w:cs="Tahoma"/>
          <w:sz w:val="20"/>
          <w:szCs w:val="20"/>
        </w:rPr>
        <w:t>10CrMo9-10 (10CrMo 910),</w:t>
      </w:r>
    </w:p>
    <w:p w14:paraId="35F6387C" w14:textId="77777777" w:rsidR="00E5286A" w:rsidRPr="00E5286A" w:rsidRDefault="00E5286A" w:rsidP="00E5286A">
      <w:pPr>
        <w:numPr>
          <w:ilvl w:val="0"/>
          <w:numId w:val="30"/>
        </w:numPr>
        <w:jc w:val="both"/>
        <w:rPr>
          <w:rFonts w:ascii="Tahoma" w:hAnsi="Tahoma" w:cs="Tahoma"/>
          <w:sz w:val="20"/>
          <w:szCs w:val="20"/>
        </w:rPr>
      </w:pPr>
      <w:r w:rsidRPr="00E5286A">
        <w:rPr>
          <w:rFonts w:ascii="Tahoma" w:hAnsi="Tahoma" w:cs="Tahoma"/>
          <w:sz w:val="20"/>
          <w:szCs w:val="20"/>
        </w:rPr>
        <w:t>X10CrMoVNb9-1 (X10CrMoVNb91),</w:t>
      </w:r>
    </w:p>
    <w:p w14:paraId="41E1AF35" w14:textId="77777777" w:rsidR="00E5286A" w:rsidRDefault="00E5286A" w:rsidP="00E5286A">
      <w:pPr>
        <w:numPr>
          <w:ilvl w:val="0"/>
          <w:numId w:val="30"/>
        </w:numPr>
        <w:jc w:val="both"/>
        <w:rPr>
          <w:rFonts w:ascii="Tahoma" w:hAnsi="Tahoma" w:cs="Tahoma"/>
          <w:sz w:val="20"/>
          <w:szCs w:val="20"/>
        </w:rPr>
      </w:pPr>
      <w:r w:rsidRPr="00E5286A">
        <w:rPr>
          <w:rFonts w:ascii="Tahoma" w:hAnsi="Tahoma" w:cs="Tahoma"/>
          <w:sz w:val="20"/>
          <w:szCs w:val="20"/>
        </w:rPr>
        <w:t>X10CrNiCuNb18-9-3 (Super 304H).</w:t>
      </w:r>
    </w:p>
    <w:p w14:paraId="3AA5C36D" w14:textId="77777777" w:rsidR="00E5286A" w:rsidRPr="00E5286A" w:rsidRDefault="00E5286A" w:rsidP="00E5286A">
      <w:pPr>
        <w:ind w:left="720"/>
        <w:jc w:val="both"/>
        <w:rPr>
          <w:rFonts w:ascii="Tahoma" w:hAnsi="Tahoma" w:cs="Tahoma"/>
          <w:sz w:val="20"/>
          <w:szCs w:val="20"/>
        </w:rPr>
      </w:pPr>
    </w:p>
    <w:p w14:paraId="0A0B6D02" w14:textId="77777777" w:rsidR="00E5286A" w:rsidRDefault="00E5286A" w:rsidP="00E5286A">
      <w:pPr>
        <w:numPr>
          <w:ilvl w:val="0"/>
          <w:numId w:val="30"/>
        </w:numPr>
        <w:jc w:val="both"/>
        <w:rPr>
          <w:rFonts w:ascii="Tahoma" w:hAnsi="Tahoma" w:cs="Tahoma"/>
          <w:b/>
          <w:bCs/>
          <w:sz w:val="20"/>
          <w:szCs w:val="20"/>
        </w:rPr>
      </w:pPr>
      <w:r w:rsidRPr="00E5286A">
        <w:rPr>
          <w:rFonts w:ascii="Tahoma" w:hAnsi="Tahoma" w:cs="Tahoma"/>
          <w:b/>
          <w:bCs/>
          <w:sz w:val="20"/>
          <w:szCs w:val="20"/>
        </w:rPr>
        <w:t>1. Zahteve glede dobave materiala</w:t>
      </w:r>
    </w:p>
    <w:p w14:paraId="70D1A1B3" w14:textId="77777777" w:rsidR="00E5286A" w:rsidRDefault="00E5286A" w:rsidP="00E5286A">
      <w:pPr>
        <w:pStyle w:val="Odstavekseznama"/>
        <w:rPr>
          <w:rFonts w:ascii="Tahoma" w:hAnsi="Tahoma" w:cs="Tahoma"/>
          <w:b/>
          <w:bCs/>
        </w:rPr>
      </w:pPr>
    </w:p>
    <w:p w14:paraId="33A8E122" w14:textId="77777777" w:rsidR="00E5286A" w:rsidRPr="00E5286A" w:rsidRDefault="00E5286A" w:rsidP="00E5286A">
      <w:pPr>
        <w:ind w:left="720"/>
        <w:jc w:val="both"/>
        <w:rPr>
          <w:rFonts w:ascii="Tahoma" w:hAnsi="Tahoma" w:cs="Tahoma"/>
          <w:b/>
          <w:bCs/>
          <w:sz w:val="20"/>
          <w:szCs w:val="20"/>
        </w:rPr>
      </w:pPr>
    </w:p>
    <w:p w14:paraId="736196A7" w14:textId="77777777" w:rsidR="00E5286A" w:rsidRPr="00E5286A" w:rsidRDefault="00E5286A" w:rsidP="00E5286A">
      <w:pPr>
        <w:jc w:val="both"/>
        <w:rPr>
          <w:rFonts w:ascii="Tahoma" w:hAnsi="Tahoma" w:cs="Tahoma"/>
          <w:sz w:val="20"/>
          <w:szCs w:val="20"/>
        </w:rPr>
      </w:pPr>
      <w:r w:rsidRPr="00E5286A">
        <w:rPr>
          <w:rFonts w:ascii="Tahoma" w:hAnsi="Tahoma" w:cs="Tahoma"/>
          <w:sz w:val="20"/>
          <w:szCs w:val="20"/>
        </w:rPr>
        <w:t xml:space="preserve">Ponudnik mora v tabeli </w:t>
      </w:r>
      <w:r w:rsidRPr="00E5286A">
        <w:rPr>
          <w:rFonts w:ascii="Tahoma" w:hAnsi="Tahoma" w:cs="Tahoma"/>
          <w:b/>
          <w:bCs/>
          <w:sz w:val="20"/>
          <w:szCs w:val="20"/>
        </w:rPr>
        <w:t>»Specifikacija blaga – Strojno potrošni material – brezšivne cevi«</w:t>
      </w:r>
      <w:r w:rsidRPr="00E5286A">
        <w:rPr>
          <w:rFonts w:ascii="Tahoma" w:hAnsi="Tahoma" w:cs="Tahoma"/>
          <w:sz w:val="20"/>
          <w:szCs w:val="20"/>
        </w:rPr>
        <w:t xml:space="preserve"> za posamezno postavko navesti predvideni oziroma maksimalni dobavni rok.</w:t>
      </w:r>
    </w:p>
    <w:p w14:paraId="01DD75F7" w14:textId="77777777" w:rsidR="00E5286A" w:rsidRDefault="00E5286A" w:rsidP="00E5286A">
      <w:pPr>
        <w:jc w:val="both"/>
        <w:rPr>
          <w:rFonts w:ascii="Tahoma" w:hAnsi="Tahoma" w:cs="Tahoma"/>
          <w:sz w:val="20"/>
          <w:szCs w:val="20"/>
        </w:rPr>
      </w:pPr>
      <w:r w:rsidRPr="00E5286A">
        <w:rPr>
          <w:rFonts w:ascii="Tahoma" w:hAnsi="Tahoma" w:cs="Tahoma"/>
          <w:sz w:val="20"/>
          <w:szCs w:val="20"/>
        </w:rPr>
        <w:t xml:space="preserve">Če se dobavni roki razlikujejo od predvidenih oziroma zahtevanih rokov naročnika, mora ponudnik v ponudbi jasno navesti </w:t>
      </w:r>
      <w:r w:rsidRPr="00AA60F0">
        <w:rPr>
          <w:rFonts w:ascii="Tahoma" w:hAnsi="Tahoma" w:cs="Tahoma"/>
          <w:sz w:val="20"/>
          <w:szCs w:val="20"/>
        </w:rPr>
        <w:t>maksimalni dobavni rok za posamezno vrsto oziroma izvedbo cevi.</w:t>
      </w:r>
    </w:p>
    <w:p w14:paraId="3028A965" w14:textId="77777777" w:rsidR="00E5286A" w:rsidRPr="00E5286A" w:rsidRDefault="00E5286A" w:rsidP="00E5286A">
      <w:pPr>
        <w:jc w:val="both"/>
        <w:rPr>
          <w:rFonts w:ascii="Tahoma" w:hAnsi="Tahoma" w:cs="Tahoma"/>
          <w:sz w:val="20"/>
          <w:szCs w:val="20"/>
        </w:rPr>
      </w:pPr>
    </w:p>
    <w:p w14:paraId="28032A6C" w14:textId="77777777" w:rsidR="00E5286A" w:rsidRDefault="00E5286A" w:rsidP="00E5286A">
      <w:pPr>
        <w:jc w:val="both"/>
        <w:rPr>
          <w:rFonts w:ascii="Tahoma" w:hAnsi="Tahoma" w:cs="Tahoma"/>
          <w:sz w:val="20"/>
          <w:szCs w:val="20"/>
        </w:rPr>
      </w:pPr>
      <w:r w:rsidRPr="00E5286A">
        <w:rPr>
          <w:rFonts w:ascii="Tahoma" w:hAnsi="Tahoma" w:cs="Tahoma"/>
          <w:sz w:val="20"/>
          <w:szCs w:val="20"/>
        </w:rPr>
        <w:t>Maksimalni sprejemljivi dobavni roki naročnika so:</w:t>
      </w:r>
    </w:p>
    <w:p w14:paraId="42DF17FE" w14:textId="77777777" w:rsidR="00AF406D" w:rsidRPr="00E5286A" w:rsidRDefault="00AF406D" w:rsidP="00E5286A">
      <w:pPr>
        <w:jc w:val="both"/>
        <w:rPr>
          <w:rFonts w:ascii="Tahoma" w:hAnsi="Tahoma" w:cs="Tahoma"/>
          <w:sz w:val="20"/>
          <w:szCs w:val="20"/>
        </w:rPr>
      </w:pPr>
    </w:p>
    <w:p w14:paraId="1C7F32BA" w14:textId="55068061" w:rsidR="00E5286A" w:rsidRPr="00E5286A" w:rsidRDefault="00E5286A" w:rsidP="00E5286A">
      <w:pPr>
        <w:numPr>
          <w:ilvl w:val="0"/>
          <w:numId w:val="31"/>
        </w:numPr>
        <w:jc w:val="both"/>
        <w:rPr>
          <w:rFonts w:ascii="Tahoma" w:hAnsi="Tahoma" w:cs="Tahoma"/>
          <w:sz w:val="20"/>
          <w:szCs w:val="20"/>
        </w:rPr>
      </w:pPr>
      <w:r w:rsidRPr="00E5286A">
        <w:rPr>
          <w:rFonts w:ascii="Tahoma" w:hAnsi="Tahoma" w:cs="Tahoma"/>
          <w:sz w:val="20"/>
          <w:szCs w:val="20"/>
        </w:rPr>
        <w:t xml:space="preserve">za standardne oziroma običajne brezšivne cevi, ki niso na zalogi: </w:t>
      </w:r>
      <w:r w:rsidRPr="00E5286A">
        <w:rPr>
          <w:rFonts w:ascii="Tahoma" w:hAnsi="Tahoma" w:cs="Tahoma"/>
          <w:b/>
          <w:bCs/>
          <w:sz w:val="20"/>
          <w:szCs w:val="20"/>
        </w:rPr>
        <w:t xml:space="preserve">največ </w:t>
      </w:r>
      <w:r>
        <w:rPr>
          <w:rFonts w:ascii="Tahoma" w:hAnsi="Tahoma" w:cs="Tahoma"/>
          <w:b/>
          <w:bCs/>
          <w:sz w:val="20"/>
          <w:szCs w:val="20"/>
        </w:rPr>
        <w:t>30</w:t>
      </w:r>
      <w:r w:rsidRPr="00E5286A">
        <w:rPr>
          <w:rFonts w:ascii="Tahoma" w:hAnsi="Tahoma" w:cs="Tahoma"/>
          <w:b/>
          <w:bCs/>
          <w:sz w:val="20"/>
          <w:szCs w:val="20"/>
        </w:rPr>
        <w:t xml:space="preserve"> dni</w:t>
      </w:r>
      <w:r w:rsidRPr="00E5286A">
        <w:rPr>
          <w:rFonts w:ascii="Tahoma" w:hAnsi="Tahoma" w:cs="Tahoma"/>
          <w:sz w:val="20"/>
          <w:szCs w:val="20"/>
        </w:rPr>
        <w:t>;</w:t>
      </w:r>
    </w:p>
    <w:p w14:paraId="56C9CA9B" w14:textId="15BC2C02" w:rsidR="00E5286A" w:rsidRPr="00E5286A" w:rsidRDefault="00E5286A" w:rsidP="00E5286A">
      <w:pPr>
        <w:numPr>
          <w:ilvl w:val="0"/>
          <w:numId w:val="31"/>
        </w:numPr>
        <w:jc w:val="both"/>
        <w:rPr>
          <w:rFonts w:ascii="Tahoma" w:hAnsi="Tahoma" w:cs="Tahoma"/>
          <w:sz w:val="20"/>
          <w:szCs w:val="20"/>
        </w:rPr>
      </w:pPr>
      <w:r w:rsidRPr="00E5286A">
        <w:rPr>
          <w:rFonts w:ascii="Tahoma" w:hAnsi="Tahoma" w:cs="Tahoma"/>
          <w:sz w:val="20"/>
          <w:szCs w:val="20"/>
        </w:rPr>
        <w:t xml:space="preserve">za posebne izvedbe brezšivnih cevi, ki niso na zalogi: </w:t>
      </w:r>
      <w:r w:rsidRPr="00E5286A">
        <w:rPr>
          <w:rFonts w:ascii="Tahoma" w:hAnsi="Tahoma" w:cs="Tahoma"/>
          <w:b/>
          <w:bCs/>
          <w:sz w:val="20"/>
          <w:szCs w:val="20"/>
        </w:rPr>
        <w:t xml:space="preserve">največ </w:t>
      </w:r>
      <w:r>
        <w:rPr>
          <w:rFonts w:ascii="Tahoma" w:hAnsi="Tahoma" w:cs="Tahoma"/>
          <w:b/>
          <w:bCs/>
          <w:sz w:val="20"/>
          <w:szCs w:val="20"/>
        </w:rPr>
        <w:t>6</w:t>
      </w:r>
      <w:r w:rsidRPr="00E5286A">
        <w:rPr>
          <w:rFonts w:ascii="Tahoma" w:hAnsi="Tahoma" w:cs="Tahoma"/>
          <w:b/>
          <w:bCs/>
          <w:sz w:val="20"/>
          <w:szCs w:val="20"/>
        </w:rPr>
        <w:t>0 dni</w:t>
      </w:r>
      <w:r w:rsidRPr="00E5286A">
        <w:rPr>
          <w:rFonts w:ascii="Tahoma" w:hAnsi="Tahoma" w:cs="Tahoma"/>
          <w:sz w:val="20"/>
          <w:szCs w:val="20"/>
        </w:rPr>
        <w:t>;</w:t>
      </w:r>
    </w:p>
    <w:p w14:paraId="3171CF46" w14:textId="6F44425A" w:rsidR="00E5286A" w:rsidRDefault="00E5286A" w:rsidP="00E5286A">
      <w:pPr>
        <w:numPr>
          <w:ilvl w:val="0"/>
          <w:numId w:val="31"/>
        </w:numPr>
        <w:jc w:val="both"/>
        <w:rPr>
          <w:rFonts w:ascii="Tahoma" w:hAnsi="Tahoma" w:cs="Tahoma"/>
          <w:sz w:val="20"/>
          <w:szCs w:val="20"/>
        </w:rPr>
      </w:pPr>
      <w:r w:rsidRPr="00E5286A">
        <w:rPr>
          <w:rFonts w:ascii="Tahoma" w:hAnsi="Tahoma" w:cs="Tahoma"/>
          <w:sz w:val="20"/>
          <w:szCs w:val="20"/>
        </w:rPr>
        <w:t xml:space="preserve">za specialne brezšivne cevi: </w:t>
      </w:r>
      <w:r w:rsidRPr="00E5286A">
        <w:rPr>
          <w:rFonts w:ascii="Tahoma" w:hAnsi="Tahoma" w:cs="Tahoma"/>
          <w:b/>
          <w:bCs/>
          <w:sz w:val="20"/>
          <w:szCs w:val="20"/>
        </w:rPr>
        <w:t xml:space="preserve">največ </w:t>
      </w:r>
      <w:r>
        <w:rPr>
          <w:rFonts w:ascii="Tahoma" w:hAnsi="Tahoma" w:cs="Tahoma"/>
          <w:b/>
          <w:bCs/>
          <w:sz w:val="20"/>
          <w:szCs w:val="20"/>
        </w:rPr>
        <w:t>1</w:t>
      </w:r>
      <w:r w:rsidR="00C54376">
        <w:rPr>
          <w:rFonts w:ascii="Tahoma" w:hAnsi="Tahoma" w:cs="Tahoma"/>
          <w:b/>
          <w:bCs/>
          <w:sz w:val="20"/>
          <w:szCs w:val="20"/>
        </w:rPr>
        <w:t>5</w:t>
      </w:r>
      <w:r>
        <w:rPr>
          <w:rFonts w:ascii="Tahoma" w:hAnsi="Tahoma" w:cs="Tahoma"/>
          <w:b/>
          <w:bCs/>
          <w:sz w:val="20"/>
          <w:szCs w:val="20"/>
        </w:rPr>
        <w:t>0</w:t>
      </w:r>
      <w:r w:rsidRPr="00E5286A">
        <w:rPr>
          <w:rFonts w:ascii="Tahoma" w:hAnsi="Tahoma" w:cs="Tahoma"/>
          <w:b/>
          <w:bCs/>
          <w:sz w:val="20"/>
          <w:szCs w:val="20"/>
        </w:rPr>
        <w:t>–1</w:t>
      </w:r>
      <w:r w:rsidR="00C54376">
        <w:rPr>
          <w:rFonts w:ascii="Tahoma" w:hAnsi="Tahoma" w:cs="Tahoma"/>
          <w:b/>
          <w:bCs/>
          <w:sz w:val="20"/>
          <w:szCs w:val="20"/>
        </w:rPr>
        <w:t>8</w:t>
      </w:r>
      <w:r w:rsidRPr="00E5286A">
        <w:rPr>
          <w:rFonts w:ascii="Tahoma" w:hAnsi="Tahoma" w:cs="Tahoma"/>
          <w:b/>
          <w:bCs/>
          <w:sz w:val="20"/>
          <w:szCs w:val="20"/>
        </w:rPr>
        <w:t>0 dni</w:t>
      </w:r>
      <w:r w:rsidR="00AF406D">
        <w:rPr>
          <w:rFonts w:ascii="Tahoma" w:hAnsi="Tahoma" w:cs="Tahoma"/>
          <w:b/>
          <w:bCs/>
          <w:sz w:val="20"/>
          <w:szCs w:val="20"/>
        </w:rPr>
        <w:t>;</w:t>
      </w:r>
    </w:p>
    <w:p w14:paraId="166E8FA0" w14:textId="76297091" w:rsidR="00E5286A" w:rsidRDefault="00E5286A" w:rsidP="00E5286A">
      <w:pPr>
        <w:numPr>
          <w:ilvl w:val="0"/>
          <w:numId w:val="31"/>
        </w:numPr>
        <w:jc w:val="both"/>
        <w:rPr>
          <w:rFonts w:ascii="Tahoma" w:hAnsi="Tahoma" w:cs="Tahoma"/>
          <w:sz w:val="20"/>
          <w:szCs w:val="20"/>
        </w:rPr>
      </w:pPr>
      <w:r w:rsidRPr="00E5286A">
        <w:rPr>
          <w:rFonts w:ascii="Tahoma" w:hAnsi="Tahoma" w:cs="Tahoma"/>
          <w:sz w:val="20"/>
          <w:szCs w:val="20"/>
        </w:rPr>
        <w:t>odvisno od zahtevnosti materiala, dimenzije in izvedbe.</w:t>
      </w:r>
    </w:p>
    <w:p w14:paraId="60A54145" w14:textId="77777777" w:rsidR="00E5286A" w:rsidRPr="00E5286A" w:rsidRDefault="00E5286A" w:rsidP="00E5286A">
      <w:pPr>
        <w:ind w:left="720"/>
        <w:jc w:val="both"/>
        <w:rPr>
          <w:rFonts w:ascii="Tahoma" w:hAnsi="Tahoma" w:cs="Tahoma"/>
          <w:sz w:val="20"/>
          <w:szCs w:val="20"/>
        </w:rPr>
      </w:pPr>
    </w:p>
    <w:p w14:paraId="2A88B582" w14:textId="77777777" w:rsidR="00E5286A" w:rsidRDefault="00E5286A" w:rsidP="00E5286A">
      <w:pPr>
        <w:jc w:val="both"/>
        <w:rPr>
          <w:rFonts w:ascii="Tahoma" w:hAnsi="Tahoma" w:cs="Tahoma"/>
          <w:sz w:val="20"/>
          <w:szCs w:val="20"/>
        </w:rPr>
      </w:pPr>
      <w:r w:rsidRPr="00E5286A">
        <w:rPr>
          <w:rFonts w:ascii="Tahoma" w:hAnsi="Tahoma" w:cs="Tahoma"/>
          <w:sz w:val="20"/>
          <w:szCs w:val="20"/>
        </w:rPr>
        <w:t>Ponudnik mora v primeru daljših dobavnih rokov od navedenih v ponudbi to izrecno navesti in za posamezno postavko določiti konkreten maksimalni dobavni rok.</w:t>
      </w:r>
    </w:p>
    <w:p w14:paraId="458A4E2D" w14:textId="77777777" w:rsidR="00E5286A" w:rsidRPr="00E5286A" w:rsidRDefault="00E5286A" w:rsidP="00E5286A">
      <w:pPr>
        <w:jc w:val="both"/>
        <w:rPr>
          <w:rFonts w:ascii="Tahoma" w:hAnsi="Tahoma" w:cs="Tahoma"/>
          <w:sz w:val="20"/>
          <w:szCs w:val="20"/>
        </w:rPr>
      </w:pPr>
    </w:p>
    <w:p w14:paraId="59A80189" w14:textId="77777777" w:rsidR="00E5286A" w:rsidRDefault="00E5286A" w:rsidP="00E5286A">
      <w:pPr>
        <w:jc w:val="both"/>
        <w:rPr>
          <w:rFonts w:ascii="Tahoma" w:hAnsi="Tahoma" w:cs="Tahoma"/>
          <w:sz w:val="20"/>
          <w:szCs w:val="20"/>
        </w:rPr>
      </w:pPr>
      <w:r w:rsidRPr="00E5286A">
        <w:rPr>
          <w:rFonts w:ascii="Tahoma" w:hAnsi="Tahoma" w:cs="Tahoma"/>
          <w:sz w:val="20"/>
          <w:szCs w:val="20"/>
        </w:rPr>
        <w:t>Dobavni roki se štejejo od prejema naročila oziroma od pisne potrditve naročila s strani ponudnika, razen če je v ponudbi oziroma pogodbi določeno drugače.</w:t>
      </w:r>
    </w:p>
    <w:p w14:paraId="78ADDFBD" w14:textId="77777777" w:rsidR="00311F47" w:rsidRDefault="00311F47" w:rsidP="00E5286A">
      <w:pPr>
        <w:jc w:val="both"/>
        <w:rPr>
          <w:rFonts w:ascii="Tahoma" w:hAnsi="Tahoma" w:cs="Tahoma"/>
          <w:sz w:val="20"/>
          <w:szCs w:val="20"/>
        </w:rPr>
      </w:pPr>
    </w:p>
    <w:p w14:paraId="19E5B813" w14:textId="77777777" w:rsidR="00311F47" w:rsidRDefault="00311F47" w:rsidP="00E5286A">
      <w:pPr>
        <w:jc w:val="both"/>
        <w:rPr>
          <w:rFonts w:ascii="Tahoma" w:hAnsi="Tahoma" w:cs="Tahoma"/>
          <w:sz w:val="20"/>
          <w:szCs w:val="20"/>
        </w:rPr>
      </w:pPr>
    </w:p>
    <w:p w14:paraId="742655C3" w14:textId="77777777" w:rsidR="00311F47" w:rsidRDefault="00311F47" w:rsidP="00E5286A">
      <w:pPr>
        <w:jc w:val="both"/>
        <w:rPr>
          <w:rFonts w:ascii="Tahoma" w:hAnsi="Tahoma" w:cs="Tahoma"/>
          <w:sz w:val="20"/>
          <w:szCs w:val="20"/>
        </w:rPr>
      </w:pPr>
    </w:p>
    <w:p w14:paraId="25E05EC0" w14:textId="77777777" w:rsidR="00311F47" w:rsidRDefault="00311F47" w:rsidP="00E5286A">
      <w:pPr>
        <w:jc w:val="both"/>
        <w:rPr>
          <w:rFonts w:ascii="Tahoma" w:hAnsi="Tahoma" w:cs="Tahoma"/>
          <w:sz w:val="20"/>
          <w:szCs w:val="20"/>
        </w:rPr>
      </w:pPr>
    </w:p>
    <w:p w14:paraId="2E58E99E" w14:textId="77777777" w:rsidR="00EA09B2" w:rsidRDefault="00EA09B2" w:rsidP="00E5286A">
      <w:pPr>
        <w:jc w:val="both"/>
        <w:rPr>
          <w:rFonts w:ascii="Tahoma" w:hAnsi="Tahoma" w:cs="Tahoma"/>
          <w:sz w:val="20"/>
          <w:szCs w:val="20"/>
        </w:rPr>
      </w:pPr>
    </w:p>
    <w:p w14:paraId="42E96259" w14:textId="77777777" w:rsidR="00E5286A" w:rsidRPr="00E5286A" w:rsidRDefault="00E5286A" w:rsidP="00E5286A">
      <w:pPr>
        <w:jc w:val="both"/>
        <w:rPr>
          <w:rFonts w:ascii="Tahoma" w:hAnsi="Tahoma" w:cs="Tahoma"/>
          <w:sz w:val="20"/>
          <w:szCs w:val="20"/>
        </w:rPr>
      </w:pPr>
    </w:p>
    <w:p w14:paraId="1D4FBF49" w14:textId="77777777" w:rsidR="00E5286A" w:rsidRDefault="00E5286A" w:rsidP="00E5286A">
      <w:pPr>
        <w:numPr>
          <w:ilvl w:val="0"/>
          <w:numId w:val="30"/>
        </w:numPr>
        <w:jc w:val="both"/>
        <w:rPr>
          <w:rFonts w:ascii="Tahoma" w:hAnsi="Tahoma" w:cs="Tahoma"/>
          <w:b/>
          <w:bCs/>
          <w:sz w:val="20"/>
          <w:szCs w:val="20"/>
        </w:rPr>
      </w:pPr>
      <w:r w:rsidRPr="00E5286A">
        <w:rPr>
          <w:rFonts w:ascii="Tahoma" w:hAnsi="Tahoma" w:cs="Tahoma"/>
          <w:b/>
          <w:bCs/>
          <w:sz w:val="20"/>
          <w:szCs w:val="20"/>
        </w:rPr>
        <w:lastRenderedPageBreak/>
        <w:t>2. Dokumentacija in kakovost materiala</w:t>
      </w:r>
    </w:p>
    <w:p w14:paraId="59DAD32D" w14:textId="77777777" w:rsidR="00E5286A" w:rsidRPr="00E5286A" w:rsidRDefault="00E5286A" w:rsidP="00E5286A">
      <w:pPr>
        <w:ind w:left="720"/>
        <w:jc w:val="both"/>
        <w:rPr>
          <w:rFonts w:ascii="Tahoma" w:hAnsi="Tahoma" w:cs="Tahoma"/>
          <w:b/>
          <w:bCs/>
          <w:sz w:val="20"/>
          <w:szCs w:val="20"/>
        </w:rPr>
      </w:pPr>
    </w:p>
    <w:p w14:paraId="176A172F" w14:textId="77777777" w:rsidR="00E5286A" w:rsidRDefault="00E5286A" w:rsidP="00E5286A">
      <w:pPr>
        <w:jc w:val="both"/>
        <w:rPr>
          <w:rFonts w:ascii="Tahoma" w:hAnsi="Tahoma" w:cs="Tahoma"/>
          <w:sz w:val="20"/>
          <w:szCs w:val="20"/>
        </w:rPr>
      </w:pPr>
      <w:r w:rsidRPr="00E5286A">
        <w:rPr>
          <w:rFonts w:ascii="Tahoma" w:hAnsi="Tahoma" w:cs="Tahoma"/>
          <w:sz w:val="20"/>
          <w:szCs w:val="20"/>
        </w:rPr>
        <w:t>Ob vsaki dobavi mora ponudnik predložiti ustrezno dokumentacijo o kakovosti dobavljenega materiala, najmanj:</w:t>
      </w:r>
    </w:p>
    <w:p w14:paraId="718D8B8E" w14:textId="77777777" w:rsidR="00AA60F0" w:rsidRPr="00E5286A" w:rsidRDefault="00AA60F0" w:rsidP="00E5286A">
      <w:pPr>
        <w:jc w:val="both"/>
        <w:rPr>
          <w:rFonts w:ascii="Tahoma" w:hAnsi="Tahoma" w:cs="Tahoma"/>
          <w:sz w:val="20"/>
          <w:szCs w:val="20"/>
        </w:rPr>
      </w:pPr>
    </w:p>
    <w:p w14:paraId="5C081A5F" w14:textId="632C0D07" w:rsidR="00E5286A" w:rsidRPr="00E5286A" w:rsidRDefault="00E5286A" w:rsidP="00E5286A">
      <w:pPr>
        <w:numPr>
          <w:ilvl w:val="0"/>
          <w:numId w:val="32"/>
        </w:numPr>
        <w:jc w:val="both"/>
        <w:rPr>
          <w:rFonts w:ascii="Tahoma" w:hAnsi="Tahoma" w:cs="Tahoma"/>
          <w:sz w:val="20"/>
          <w:szCs w:val="20"/>
        </w:rPr>
      </w:pPr>
      <w:r w:rsidRPr="00E5286A">
        <w:rPr>
          <w:rFonts w:ascii="Tahoma" w:hAnsi="Tahoma" w:cs="Tahoma"/>
          <w:sz w:val="20"/>
          <w:szCs w:val="20"/>
        </w:rPr>
        <w:t>certifikat oziroma atest materiala</w:t>
      </w:r>
      <w:r>
        <w:rPr>
          <w:rFonts w:ascii="Tahoma" w:hAnsi="Tahoma" w:cs="Tahoma"/>
          <w:sz w:val="20"/>
          <w:szCs w:val="20"/>
        </w:rPr>
        <w:t xml:space="preserve"> 3.2TUV</w:t>
      </w:r>
      <w:r w:rsidRPr="00E5286A">
        <w:rPr>
          <w:rFonts w:ascii="Tahoma" w:hAnsi="Tahoma" w:cs="Tahoma"/>
          <w:sz w:val="20"/>
          <w:szCs w:val="20"/>
        </w:rPr>
        <w:t>;</w:t>
      </w:r>
    </w:p>
    <w:p w14:paraId="3DE8A679" w14:textId="77777777" w:rsidR="00E5286A" w:rsidRPr="00E5286A" w:rsidRDefault="00E5286A" w:rsidP="00E5286A">
      <w:pPr>
        <w:numPr>
          <w:ilvl w:val="0"/>
          <w:numId w:val="32"/>
        </w:numPr>
        <w:jc w:val="both"/>
        <w:rPr>
          <w:rFonts w:ascii="Tahoma" w:hAnsi="Tahoma" w:cs="Tahoma"/>
          <w:sz w:val="20"/>
          <w:szCs w:val="20"/>
        </w:rPr>
      </w:pPr>
      <w:r w:rsidRPr="00E5286A">
        <w:rPr>
          <w:rFonts w:ascii="Tahoma" w:hAnsi="Tahoma" w:cs="Tahoma"/>
          <w:sz w:val="20"/>
          <w:szCs w:val="20"/>
        </w:rPr>
        <w:t>kemijsko sestavo materiala;</w:t>
      </w:r>
    </w:p>
    <w:p w14:paraId="21474261" w14:textId="77777777" w:rsidR="00E5286A" w:rsidRPr="00E5286A" w:rsidRDefault="00E5286A" w:rsidP="00E5286A">
      <w:pPr>
        <w:numPr>
          <w:ilvl w:val="0"/>
          <w:numId w:val="32"/>
        </w:numPr>
        <w:jc w:val="both"/>
        <w:rPr>
          <w:rFonts w:ascii="Tahoma" w:hAnsi="Tahoma" w:cs="Tahoma"/>
          <w:sz w:val="20"/>
          <w:szCs w:val="20"/>
        </w:rPr>
      </w:pPr>
      <w:r w:rsidRPr="00E5286A">
        <w:rPr>
          <w:rFonts w:ascii="Tahoma" w:hAnsi="Tahoma" w:cs="Tahoma"/>
          <w:sz w:val="20"/>
          <w:szCs w:val="20"/>
        </w:rPr>
        <w:t>podatke o materialni kakovosti in oznaki materiala;</w:t>
      </w:r>
    </w:p>
    <w:p w14:paraId="45CA5596" w14:textId="77777777" w:rsidR="00E5286A" w:rsidRPr="00E5286A" w:rsidRDefault="00E5286A" w:rsidP="00E5286A">
      <w:pPr>
        <w:numPr>
          <w:ilvl w:val="0"/>
          <w:numId w:val="32"/>
        </w:numPr>
        <w:jc w:val="both"/>
        <w:rPr>
          <w:rFonts w:ascii="Tahoma" w:hAnsi="Tahoma" w:cs="Tahoma"/>
          <w:sz w:val="20"/>
          <w:szCs w:val="20"/>
        </w:rPr>
      </w:pPr>
      <w:r w:rsidRPr="00E5286A">
        <w:rPr>
          <w:rFonts w:ascii="Tahoma" w:hAnsi="Tahoma" w:cs="Tahoma"/>
          <w:sz w:val="20"/>
          <w:szCs w:val="20"/>
        </w:rPr>
        <w:t>podatke o proizvajalcu in sledljivosti materiala;</w:t>
      </w:r>
    </w:p>
    <w:p w14:paraId="7E4226DE" w14:textId="77777777" w:rsidR="00E5286A" w:rsidRDefault="00E5286A" w:rsidP="00E5286A">
      <w:pPr>
        <w:numPr>
          <w:ilvl w:val="0"/>
          <w:numId w:val="32"/>
        </w:numPr>
        <w:jc w:val="both"/>
        <w:rPr>
          <w:rFonts w:ascii="Tahoma" w:hAnsi="Tahoma" w:cs="Tahoma"/>
          <w:sz w:val="20"/>
          <w:szCs w:val="20"/>
        </w:rPr>
      </w:pPr>
      <w:r w:rsidRPr="00E5286A">
        <w:rPr>
          <w:rFonts w:ascii="Tahoma" w:hAnsi="Tahoma" w:cs="Tahoma"/>
          <w:sz w:val="20"/>
          <w:szCs w:val="20"/>
        </w:rPr>
        <w:t>druge dokumente o kakovosti, kadar so zahtevani glede na vrsto materiala oziroma veljavne standarde.</w:t>
      </w:r>
    </w:p>
    <w:p w14:paraId="6153AB38" w14:textId="77777777" w:rsidR="00E5286A" w:rsidRPr="00E5286A" w:rsidRDefault="00E5286A" w:rsidP="00A4261B">
      <w:pPr>
        <w:jc w:val="both"/>
        <w:rPr>
          <w:rFonts w:ascii="Tahoma" w:hAnsi="Tahoma" w:cs="Tahoma"/>
          <w:sz w:val="20"/>
          <w:szCs w:val="20"/>
        </w:rPr>
      </w:pPr>
    </w:p>
    <w:p w14:paraId="4ADA0883" w14:textId="77777777" w:rsidR="00E5286A" w:rsidRPr="00E5286A" w:rsidRDefault="00E5286A" w:rsidP="00E5286A">
      <w:pPr>
        <w:jc w:val="both"/>
        <w:rPr>
          <w:rFonts w:ascii="Tahoma" w:hAnsi="Tahoma" w:cs="Tahoma"/>
          <w:sz w:val="20"/>
          <w:szCs w:val="20"/>
        </w:rPr>
      </w:pPr>
      <w:r w:rsidRPr="00E5286A">
        <w:rPr>
          <w:rFonts w:ascii="Tahoma" w:hAnsi="Tahoma" w:cs="Tahoma"/>
          <w:sz w:val="20"/>
          <w:szCs w:val="20"/>
        </w:rPr>
        <w:t>Dobavljeni material mora biti skladen z naročeno materialno kakovostjo, dimenzijami, tehničnimi zahtevami in zahtevami iz specifikacije.</w:t>
      </w:r>
    </w:p>
    <w:p w14:paraId="298558CA" w14:textId="77777777" w:rsidR="00E5286A" w:rsidRDefault="00E5286A" w:rsidP="00E5286A">
      <w:pPr>
        <w:jc w:val="both"/>
        <w:rPr>
          <w:rFonts w:ascii="Tahoma" w:hAnsi="Tahoma" w:cs="Tahoma"/>
          <w:sz w:val="20"/>
          <w:szCs w:val="20"/>
        </w:rPr>
      </w:pPr>
      <w:r w:rsidRPr="00E5286A">
        <w:rPr>
          <w:rFonts w:ascii="Tahoma" w:hAnsi="Tahoma" w:cs="Tahoma"/>
          <w:sz w:val="20"/>
          <w:szCs w:val="20"/>
        </w:rPr>
        <w:t>Za materiale, pri katerih so zahtevane posebne lastnosti oziroma posebne izvedbe, mora ponudnik zagotoviti ustrezno dokumentirano dokazilo o skladnosti materiala z zahtevano kakovostjo.</w:t>
      </w:r>
    </w:p>
    <w:p w14:paraId="613CBFB9" w14:textId="77777777" w:rsidR="00E5286A" w:rsidRPr="00E5286A" w:rsidRDefault="00E5286A" w:rsidP="00E5286A">
      <w:pPr>
        <w:jc w:val="both"/>
        <w:rPr>
          <w:rFonts w:ascii="Tahoma" w:hAnsi="Tahoma" w:cs="Tahoma"/>
          <w:sz w:val="20"/>
          <w:szCs w:val="20"/>
        </w:rPr>
      </w:pPr>
    </w:p>
    <w:p w14:paraId="7BAC16FE" w14:textId="77777777" w:rsidR="00E5286A" w:rsidRDefault="00E5286A" w:rsidP="00E5286A">
      <w:pPr>
        <w:numPr>
          <w:ilvl w:val="0"/>
          <w:numId w:val="30"/>
        </w:numPr>
        <w:jc w:val="both"/>
        <w:rPr>
          <w:rFonts w:ascii="Tahoma" w:hAnsi="Tahoma" w:cs="Tahoma"/>
          <w:b/>
          <w:bCs/>
          <w:sz w:val="20"/>
          <w:szCs w:val="20"/>
        </w:rPr>
      </w:pPr>
      <w:r w:rsidRPr="00E5286A">
        <w:rPr>
          <w:rFonts w:ascii="Tahoma" w:hAnsi="Tahoma" w:cs="Tahoma"/>
          <w:b/>
          <w:bCs/>
          <w:sz w:val="20"/>
          <w:szCs w:val="20"/>
        </w:rPr>
        <w:t>3. Odprava napak in pomanjkljivosti</w:t>
      </w:r>
    </w:p>
    <w:p w14:paraId="63167210" w14:textId="77777777" w:rsidR="00E5286A" w:rsidRPr="00E5286A" w:rsidRDefault="00E5286A" w:rsidP="00E5286A">
      <w:pPr>
        <w:ind w:left="720"/>
        <w:jc w:val="both"/>
        <w:rPr>
          <w:rFonts w:ascii="Tahoma" w:hAnsi="Tahoma" w:cs="Tahoma"/>
          <w:b/>
          <w:bCs/>
          <w:sz w:val="20"/>
          <w:szCs w:val="20"/>
        </w:rPr>
      </w:pPr>
    </w:p>
    <w:p w14:paraId="13FB17C5" w14:textId="77777777" w:rsidR="00E5286A" w:rsidRPr="00AA60F0" w:rsidRDefault="00E5286A" w:rsidP="00E5286A">
      <w:pPr>
        <w:jc w:val="both"/>
        <w:rPr>
          <w:rFonts w:ascii="Tahoma" w:hAnsi="Tahoma" w:cs="Tahoma"/>
          <w:sz w:val="20"/>
          <w:szCs w:val="20"/>
        </w:rPr>
      </w:pPr>
      <w:r w:rsidRPr="00AA60F0">
        <w:rPr>
          <w:rFonts w:ascii="Tahoma" w:hAnsi="Tahoma" w:cs="Tahoma"/>
          <w:sz w:val="20"/>
          <w:szCs w:val="20"/>
        </w:rPr>
        <w:t>Ponudnik mora v rokih in pod pogoji, določenimi v pogodbi, brezplačno odpraviti vsako ugotovljeno napako, pomanjkljivost ali neskladnost, ki je posledica napake, pomanjkljivosti oziroma neustreznosti dobavljenega blaga.</w:t>
      </w:r>
    </w:p>
    <w:p w14:paraId="21C486F8" w14:textId="77777777" w:rsidR="00E5286A" w:rsidRPr="00E5286A" w:rsidRDefault="00E5286A" w:rsidP="00E5286A">
      <w:pPr>
        <w:jc w:val="both"/>
        <w:rPr>
          <w:rFonts w:ascii="Tahoma" w:hAnsi="Tahoma" w:cs="Tahoma"/>
          <w:sz w:val="20"/>
          <w:szCs w:val="20"/>
        </w:rPr>
      </w:pPr>
    </w:p>
    <w:p w14:paraId="5BF32FB3" w14:textId="77777777" w:rsidR="00E5286A" w:rsidRDefault="00E5286A" w:rsidP="00E5286A">
      <w:pPr>
        <w:jc w:val="both"/>
        <w:rPr>
          <w:rFonts w:ascii="Tahoma" w:hAnsi="Tahoma" w:cs="Tahoma"/>
          <w:sz w:val="20"/>
          <w:szCs w:val="20"/>
        </w:rPr>
      </w:pPr>
      <w:r w:rsidRPr="00E5286A">
        <w:rPr>
          <w:rFonts w:ascii="Tahoma" w:hAnsi="Tahoma" w:cs="Tahoma"/>
          <w:sz w:val="20"/>
          <w:szCs w:val="20"/>
        </w:rPr>
        <w:t xml:space="preserve">Ponudnik mora zagotoviti odpravo ugotovljenih napak oziroma pomanjkljivosti v najkrajšem možnem času, vendar </w:t>
      </w:r>
      <w:r w:rsidRPr="00AA60F0">
        <w:rPr>
          <w:rFonts w:ascii="Tahoma" w:hAnsi="Tahoma" w:cs="Tahoma"/>
          <w:sz w:val="20"/>
          <w:szCs w:val="20"/>
        </w:rPr>
        <w:t>najkasneje v roku dveh mesecev od prejema pisnega obvestila naročnika o ugotovljeni napaki oziroma neskladnosti.</w:t>
      </w:r>
    </w:p>
    <w:p w14:paraId="2CE7299A" w14:textId="77777777" w:rsidR="00E5286A" w:rsidRDefault="00E5286A" w:rsidP="00E5286A">
      <w:pPr>
        <w:jc w:val="both"/>
        <w:rPr>
          <w:rFonts w:ascii="Tahoma" w:hAnsi="Tahoma" w:cs="Tahoma"/>
          <w:sz w:val="20"/>
          <w:szCs w:val="20"/>
        </w:rPr>
      </w:pPr>
    </w:p>
    <w:p w14:paraId="2CBE579E" w14:textId="6D59F630" w:rsidR="004F2A3B" w:rsidRDefault="004F2A3B" w:rsidP="004F2A3B">
      <w:pPr>
        <w:numPr>
          <w:ilvl w:val="0"/>
          <w:numId w:val="30"/>
        </w:numPr>
        <w:jc w:val="both"/>
        <w:rPr>
          <w:rFonts w:ascii="Tahoma" w:hAnsi="Tahoma" w:cs="Tahoma"/>
          <w:b/>
          <w:bCs/>
          <w:sz w:val="20"/>
          <w:szCs w:val="20"/>
        </w:rPr>
      </w:pPr>
      <w:r>
        <w:rPr>
          <w:rFonts w:ascii="Tahoma" w:hAnsi="Tahoma" w:cs="Tahoma"/>
          <w:b/>
          <w:bCs/>
          <w:sz w:val="20"/>
          <w:szCs w:val="20"/>
        </w:rPr>
        <w:t>4</w:t>
      </w:r>
      <w:r w:rsidRPr="00E5286A">
        <w:rPr>
          <w:rFonts w:ascii="Tahoma" w:hAnsi="Tahoma" w:cs="Tahoma"/>
          <w:b/>
          <w:bCs/>
          <w:sz w:val="20"/>
          <w:szCs w:val="20"/>
        </w:rPr>
        <w:t>. Ponavljajoče oziroma serijske napake</w:t>
      </w:r>
    </w:p>
    <w:p w14:paraId="4A6D05C2" w14:textId="77777777" w:rsidR="00E5286A" w:rsidRPr="00E5286A" w:rsidRDefault="00E5286A" w:rsidP="00E5286A">
      <w:pPr>
        <w:jc w:val="both"/>
        <w:rPr>
          <w:rFonts w:ascii="Tahoma" w:hAnsi="Tahoma" w:cs="Tahoma"/>
          <w:b/>
          <w:bCs/>
          <w:sz w:val="20"/>
          <w:szCs w:val="20"/>
        </w:rPr>
      </w:pPr>
    </w:p>
    <w:p w14:paraId="2892D856" w14:textId="77777777" w:rsidR="00E5286A" w:rsidRPr="00E5286A" w:rsidRDefault="00E5286A" w:rsidP="00E5286A">
      <w:pPr>
        <w:jc w:val="both"/>
        <w:rPr>
          <w:rFonts w:ascii="Tahoma" w:hAnsi="Tahoma" w:cs="Tahoma"/>
          <w:sz w:val="20"/>
          <w:szCs w:val="20"/>
        </w:rPr>
      </w:pPr>
      <w:r w:rsidRPr="00E5286A">
        <w:rPr>
          <w:rFonts w:ascii="Tahoma" w:hAnsi="Tahoma" w:cs="Tahoma"/>
          <w:sz w:val="20"/>
          <w:szCs w:val="20"/>
        </w:rPr>
        <w:t xml:space="preserve">V primeru ugotovljenih </w:t>
      </w:r>
      <w:r w:rsidRPr="00AA60F0">
        <w:rPr>
          <w:rFonts w:ascii="Tahoma" w:hAnsi="Tahoma" w:cs="Tahoma"/>
          <w:sz w:val="20"/>
          <w:szCs w:val="20"/>
        </w:rPr>
        <w:t>ponavljajočih se oziroma serijskih napak ali pomanjkljivosti na</w:t>
      </w:r>
      <w:r w:rsidRPr="00E5286A">
        <w:rPr>
          <w:rFonts w:ascii="Tahoma" w:hAnsi="Tahoma" w:cs="Tahoma"/>
          <w:sz w:val="20"/>
          <w:szCs w:val="20"/>
        </w:rPr>
        <w:t xml:space="preserve"> dobavljenem strojno potrošnem materialu, ki vplivajo na zanesljivo in varno obratovanje naprav ter zaradi katerih pride do izpada proizvodnje, je ponudnik dolžan:</w:t>
      </w:r>
    </w:p>
    <w:p w14:paraId="24821397" w14:textId="77777777" w:rsidR="00E5286A" w:rsidRPr="00E5286A" w:rsidRDefault="00E5286A" w:rsidP="00E5286A">
      <w:pPr>
        <w:numPr>
          <w:ilvl w:val="0"/>
          <w:numId w:val="33"/>
        </w:numPr>
        <w:jc w:val="both"/>
        <w:rPr>
          <w:rFonts w:ascii="Tahoma" w:hAnsi="Tahoma" w:cs="Tahoma"/>
          <w:sz w:val="20"/>
          <w:szCs w:val="20"/>
        </w:rPr>
      </w:pPr>
      <w:r w:rsidRPr="00E5286A">
        <w:rPr>
          <w:rFonts w:ascii="Tahoma" w:hAnsi="Tahoma" w:cs="Tahoma"/>
          <w:sz w:val="20"/>
          <w:szCs w:val="20"/>
        </w:rPr>
        <w:t>nemudoma pristopiti k ugotavljanju vzroka napake;</w:t>
      </w:r>
    </w:p>
    <w:p w14:paraId="2D36521C" w14:textId="77777777" w:rsidR="00E5286A" w:rsidRPr="00E5286A" w:rsidRDefault="00E5286A" w:rsidP="00E5286A">
      <w:pPr>
        <w:numPr>
          <w:ilvl w:val="0"/>
          <w:numId w:val="33"/>
        </w:numPr>
        <w:jc w:val="both"/>
        <w:rPr>
          <w:rFonts w:ascii="Tahoma" w:hAnsi="Tahoma" w:cs="Tahoma"/>
          <w:sz w:val="20"/>
          <w:szCs w:val="20"/>
        </w:rPr>
      </w:pPr>
      <w:r w:rsidRPr="00E5286A">
        <w:rPr>
          <w:rFonts w:ascii="Tahoma" w:hAnsi="Tahoma" w:cs="Tahoma"/>
          <w:sz w:val="20"/>
          <w:szCs w:val="20"/>
        </w:rPr>
        <w:t>na lastne stroške zagotoviti ustrezno nadomestilo oziroma zamenjavo neskladnega materiala;</w:t>
      </w:r>
    </w:p>
    <w:p w14:paraId="061474A7" w14:textId="17B1DA3C" w:rsidR="004F2A3B" w:rsidRPr="004F2A3B" w:rsidRDefault="00E5286A" w:rsidP="004F2A3B">
      <w:pPr>
        <w:numPr>
          <w:ilvl w:val="0"/>
          <w:numId w:val="33"/>
        </w:numPr>
        <w:jc w:val="both"/>
        <w:rPr>
          <w:rFonts w:ascii="Tahoma" w:hAnsi="Tahoma" w:cs="Tahoma"/>
          <w:sz w:val="20"/>
          <w:szCs w:val="20"/>
        </w:rPr>
      </w:pPr>
      <w:r w:rsidRPr="00E5286A">
        <w:rPr>
          <w:rFonts w:ascii="Tahoma" w:hAnsi="Tahoma" w:cs="Tahoma"/>
          <w:sz w:val="20"/>
          <w:szCs w:val="20"/>
        </w:rPr>
        <w:t>zagotoviti ukrepe za preprečitev ponovitve napake;</w:t>
      </w:r>
    </w:p>
    <w:p w14:paraId="713F3CA8" w14:textId="77777777" w:rsidR="00E5286A" w:rsidRPr="00E5286A" w:rsidRDefault="00E5286A" w:rsidP="00E5286A">
      <w:pPr>
        <w:ind w:left="720"/>
        <w:jc w:val="both"/>
        <w:rPr>
          <w:rFonts w:ascii="Tahoma" w:hAnsi="Tahoma" w:cs="Tahoma"/>
          <w:sz w:val="20"/>
          <w:szCs w:val="20"/>
        </w:rPr>
      </w:pPr>
    </w:p>
    <w:p w14:paraId="553B1D64" w14:textId="019603E9" w:rsidR="00E5286A" w:rsidRDefault="00E5286A" w:rsidP="00E5286A">
      <w:pPr>
        <w:numPr>
          <w:ilvl w:val="0"/>
          <w:numId w:val="30"/>
        </w:numPr>
        <w:jc w:val="both"/>
        <w:rPr>
          <w:rFonts w:ascii="Tahoma" w:hAnsi="Tahoma" w:cs="Tahoma"/>
          <w:b/>
          <w:bCs/>
          <w:sz w:val="20"/>
          <w:szCs w:val="20"/>
        </w:rPr>
      </w:pPr>
      <w:r>
        <w:rPr>
          <w:rFonts w:ascii="Tahoma" w:hAnsi="Tahoma" w:cs="Tahoma"/>
          <w:b/>
          <w:bCs/>
          <w:sz w:val="20"/>
          <w:szCs w:val="20"/>
        </w:rPr>
        <w:t>5</w:t>
      </w:r>
      <w:r w:rsidRPr="00E5286A">
        <w:rPr>
          <w:rFonts w:ascii="Tahoma" w:hAnsi="Tahoma" w:cs="Tahoma"/>
          <w:b/>
          <w:bCs/>
          <w:sz w:val="20"/>
          <w:szCs w:val="20"/>
        </w:rPr>
        <w:t>. Priloga</w:t>
      </w:r>
    </w:p>
    <w:p w14:paraId="7E8EDBD2" w14:textId="77777777" w:rsidR="00E5286A" w:rsidRPr="00E5286A" w:rsidRDefault="00E5286A" w:rsidP="00E5286A">
      <w:pPr>
        <w:ind w:left="720"/>
        <w:jc w:val="both"/>
        <w:rPr>
          <w:rFonts w:ascii="Tahoma" w:hAnsi="Tahoma" w:cs="Tahoma"/>
          <w:b/>
          <w:bCs/>
          <w:sz w:val="20"/>
          <w:szCs w:val="20"/>
        </w:rPr>
      </w:pPr>
    </w:p>
    <w:p w14:paraId="57E36E60" w14:textId="77777777" w:rsidR="00E5286A" w:rsidRPr="00E5286A" w:rsidRDefault="00E5286A" w:rsidP="00E5286A">
      <w:pPr>
        <w:jc w:val="both"/>
        <w:rPr>
          <w:rFonts w:ascii="Tahoma" w:hAnsi="Tahoma" w:cs="Tahoma"/>
          <w:sz w:val="20"/>
          <w:szCs w:val="20"/>
        </w:rPr>
      </w:pPr>
      <w:r w:rsidRPr="00E5286A">
        <w:rPr>
          <w:rFonts w:ascii="Tahoma" w:hAnsi="Tahoma" w:cs="Tahoma"/>
          <w:sz w:val="20"/>
          <w:szCs w:val="20"/>
        </w:rPr>
        <w:t>Sestavni del tega sklopa je priloga:</w:t>
      </w:r>
    </w:p>
    <w:p w14:paraId="4B0E4C0A" w14:textId="114703A5" w:rsidR="00E5286A" w:rsidRPr="00E5286A" w:rsidRDefault="00E5286A" w:rsidP="00E5286A">
      <w:pPr>
        <w:jc w:val="both"/>
        <w:rPr>
          <w:rFonts w:ascii="Tahoma" w:hAnsi="Tahoma" w:cs="Tahoma"/>
          <w:sz w:val="20"/>
          <w:szCs w:val="20"/>
        </w:rPr>
      </w:pPr>
      <w:r w:rsidRPr="00E5286A">
        <w:rPr>
          <w:rFonts w:ascii="Tahoma" w:hAnsi="Tahoma" w:cs="Tahoma"/>
          <w:b/>
          <w:bCs/>
          <w:sz w:val="20"/>
          <w:szCs w:val="20"/>
        </w:rPr>
        <w:t xml:space="preserve">»Specifikacija blaga – Strojno potrošni material – </w:t>
      </w:r>
      <w:r>
        <w:rPr>
          <w:rFonts w:ascii="Tahoma" w:hAnsi="Tahoma" w:cs="Tahoma"/>
          <w:b/>
          <w:bCs/>
          <w:sz w:val="20"/>
          <w:szCs w:val="20"/>
        </w:rPr>
        <w:t>sklop 5-brezšivne cevi</w:t>
      </w:r>
    </w:p>
    <w:p w14:paraId="7E87FC70" w14:textId="577C72E0" w:rsidR="00E5286A" w:rsidRPr="00E5286A" w:rsidRDefault="00E5286A" w:rsidP="00E5286A">
      <w:pPr>
        <w:jc w:val="both"/>
        <w:rPr>
          <w:rFonts w:ascii="Tahoma" w:hAnsi="Tahoma" w:cs="Tahoma"/>
          <w:sz w:val="20"/>
          <w:szCs w:val="20"/>
        </w:rPr>
      </w:pPr>
      <w:r w:rsidRPr="00E5286A">
        <w:rPr>
          <w:rFonts w:ascii="Tahoma" w:hAnsi="Tahoma" w:cs="Tahoma"/>
          <w:sz w:val="20"/>
          <w:szCs w:val="20"/>
        </w:rPr>
        <w:t>V prilogi so navedene posamezne vrste brezšivnih cevi, materialne kakovosti, dimenzije, predvidene</w:t>
      </w:r>
      <w:r>
        <w:rPr>
          <w:rFonts w:ascii="Tahoma" w:hAnsi="Tahoma" w:cs="Tahoma"/>
          <w:sz w:val="20"/>
          <w:szCs w:val="20"/>
        </w:rPr>
        <w:t xml:space="preserve"> </w:t>
      </w:r>
      <w:r w:rsidRPr="00E5286A">
        <w:rPr>
          <w:rFonts w:ascii="Tahoma" w:hAnsi="Tahoma" w:cs="Tahoma"/>
          <w:sz w:val="20"/>
          <w:szCs w:val="20"/>
        </w:rPr>
        <w:t>količine ter podatki, ki jih mora izpolniti ponudnik, vključno z maksimalnim dobavnim rokom.</w:t>
      </w:r>
    </w:p>
    <w:p w14:paraId="41EC489A" w14:textId="77777777" w:rsidR="00E5286A" w:rsidRPr="00E5286A" w:rsidRDefault="00E5286A" w:rsidP="00E5286A">
      <w:pPr>
        <w:jc w:val="both"/>
        <w:rPr>
          <w:rFonts w:ascii="Tahoma" w:hAnsi="Tahoma" w:cs="Tahoma"/>
          <w:sz w:val="20"/>
          <w:szCs w:val="20"/>
        </w:rPr>
      </w:pPr>
      <w:r w:rsidRPr="00E5286A">
        <w:rPr>
          <w:rFonts w:ascii="Tahoma" w:hAnsi="Tahoma" w:cs="Tahoma"/>
          <w:sz w:val="20"/>
          <w:szCs w:val="20"/>
        </w:rPr>
        <w:t>Ponudnik mora izpolniti vse zahtevane podatke v specifikaciji in jih upoštevati pri pripravi ponudbe.</w:t>
      </w:r>
    </w:p>
    <w:p w14:paraId="1E100CD9" w14:textId="77777777" w:rsidR="006D2D6A" w:rsidRDefault="006D2D6A" w:rsidP="00E83C38">
      <w:pPr>
        <w:jc w:val="both"/>
        <w:rPr>
          <w:color w:val="000000"/>
          <w:sz w:val="32"/>
          <w:szCs w:val="32"/>
        </w:rPr>
      </w:pPr>
    </w:p>
    <w:p w14:paraId="090B06AF" w14:textId="2D38B0F8" w:rsidR="004F2A3B" w:rsidRPr="004F2A3B" w:rsidRDefault="004F2A3B" w:rsidP="003E4655">
      <w:pPr>
        <w:numPr>
          <w:ilvl w:val="0"/>
          <w:numId w:val="30"/>
        </w:numPr>
        <w:jc w:val="both"/>
        <w:rPr>
          <w:color w:val="000000"/>
          <w:sz w:val="32"/>
          <w:szCs w:val="32"/>
        </w:rPr>
      </w:pPr>
      <w:r w:rsidRPr="004F2A3B">
        <w:rPr>
          <w:rFonts w:ascii="Tahoma" w:hAnsi="Tahoma" w:cs="Tahoma"/>
          <w:b/>
          <w:bCs/>
          <w:sz w:val="20"/>
          <w:szCs w:val="20"/>
        </w:rPr>
        <w:t xml:space="preserve">5. </w:t>
      </w:r>
      <w:r>
        <w:rPr>
          <w:rFonts w:ascii="Tahoma" w:hAnsi="Tahoma" w:cs="Tahoma"/>
          <w:b/>
          <w:bCs/>
          <w:sz w:val="20"/>
          <w:szCs w:val="20"/>
        </w:rPr>
        <w:t>Dodatno</w:t>
      </w:r>
    </w:p>
    <w:p w14:paraId="135CD3B7" w14:textId="77777777" w:rsidR="004F2A3B" w:rsidRPr="004F2A3B" w:rsidRDefault="004F2A3B" w:rsidP="004F2A3B">
      <w:pPr>
        <w:jc w:val="both"/>
        <w:rPr>
          <w:rFonts w:ascii="Tahoma" w:hAnsi="Tahoma" w:cs="Tahoma"/>
          <w:sz w:val="20"/>
          <w:szCs w:val="20"/>
        </w:rPr>
      </w:pPr>
    </w:p>
    <w:p w14:paraId="19C8FDD3" w14:textId="74BB34F0" w:rsidR="00A83C3A" w:rsidRDefault="00A83C3A" w:rsidP="00A83C3A">
      <w:pPr>
        <w:jc w:val="both"/>
        <w:rPr>
          <w:rFonts w:ascii="Tahoma" w:hAnsi="Tahoma" w:cs="Tahoma"/>
          <w:sz w:val="20"/>
          <w:szCs w:val="20"/>
        </w:rPr>
      </w:pPr>
      <w:r w:rsidRPr="00A83C3A">
        <w:rPr>
          <w:rFonts w:ascii="Tahoma" w:hAnsi="Tahoma" w:cs="Tahoma"/>
          <w:sz w:val="20"/>
          <w:szCs w:val="20"/>
        </w:rPr>
        <w:t xml:space="preserve">Ponudnik mora ob oddaji prijave predložiti najmanj eno </w:t>
      </w:r>
      <w:r>
        <w:rPr>
          <w:rFonts w:ascii="Tahoma" w:hAnsi="Tahoma" w:cs="Tahoma"/>
          <w:sz w:val="20"/>
          <w:szCs w:val="20"/>
        </w:rPr>
        <w:t xml:space="preserve">(1) </w:t>
      </w:r>
      <w:r w:rsidRPr="00A83C3A">
        <w:rPr>
          <w:rFonts w:ascii="Tahoma" w:hAnsi="Tahoma" w:cs="Tahoma"/>
          <w:sz w:val="20"/>
          <w:szCs w:val="20"/>
        </w:rPr>
        <w:t>referenco za dobavo brezšivnih cevi, izvedeno v obdobju zadnjih petih let pred rokom za oddajo prijav, pri čemer mora vrednost posameznega referenčnega posla znašati najmanj 35.000,00 EUR brez DDV. Predmet referenčnega posla mora obsegati dobavo brezšivnih cevi iz najmanj treh od naslednjih materialov:</w:t>
      </w:r>
    </w:p>
    <w:p w14:paraId="587899ED" w14:textId="77777777" w:rsidR="00A83C3A" w:rsidRPr="00A83C3A" w:rsidRDefault="00A83C3A" w:rsidP="00A83C3A">
      <w:pPr>
        <w:jc w:val="both"/>
        <w:rPr>
          <w:rFonts w:ascii="Tahoma" w:hAnsi="Tahoma" w:cs="Tahoma"/>
          <w:sz w:val="20"/>
          <w:szCs w:val="20"/>
        </w:rPr>
      </w:pPr>
    </w:p>
    <w:p w14:paraId="4EBE544E" w14:textId="77777777" w:rsidR="00A83C3A" w:rsidRPr="00A83C3A" w:rsidRDefault="00A83C3A" w:rsidP="00A83C3A">
      <w:pPr>
        <w:jc w:val="both"/>
        <w:rPr>
          <w:rFonts w:ascii="Tahoma" w:hAnsi="Tahoma" w:cs="Tahoma"/>
          <w:sz w:val="20"/>
          <w:szCs w:val="20"/>
        </w:rPr>
      </w:pPr>
      <w:r w:rsidRPr="00A83C3A">
        <w:rPr>
          <w:rFonts w:ascii="Tahoma" w:hAnsi="Tahoma" w:cs="Tahoma"/>
          <w:sz w:val="20"/>
          <w:szCs w:val="20"/>
        </w:rPr>
        <w:t xml:space="preserve">16Mo3, </w:t>
      </w:r>
    </w:p>
    <w:p w14:paraId="76B50734" w14:textId="77777777" w:rsidR="00A83C3A" w:rsidRPr="00A83C3A" w:rsidRDefault="00A83C3A" w:rsidP="00A83C3A">
      <w:pPr>
        <w:jc w:val="both"/>
        <w:rPr>
          <w:rFonts w:ascii="Tahoma" w:hAnsi="Tahoma" w:cs="Tahoma"/>
          <w:sz w:val="20"/>
          <w:szCs w:val="20"/>
        </w:rPr>
      </w:pPr>
      <w:r w:rsidRPr="00A83C3A">
        <w:rPr>
          <w:rFonts w:ascii="Tahoma" w:hAnsi="Tahoma" w:cs="Tahoma"/>
          <w:sz w:val="20"/>
          <w:szCs w:val="20"/>
        </w:rPr>
        <w:t xml:space="preserve">13CrMo4-5, </w:t>
      </w:r>
    </w:p>
    <w:p w14:paraId="19E2520D" w14:textId="77777777" w:rsidR="00A83C3A" w:rsidRPr="00A83C3A" w:rsidRDefault="00A83C3A" w:rsidP="00A83C3A">
      <w:pPr>
        <w:jc w:val="both"/>
        <w:rPr>
          <w:rFonts w:ascii="Tahoma" w:hAnsi="Tahoma" w:cs="Tahoma"/>
          <w:sz w:val="20"/>
          <w:szCs w:val="20"/>
        </w:rPr>
      </w:pPr>
      <w:r w:rsidRPr="00A83C3A">
        <w:rPr>
          <w:rFonts w:ascii="Tahoma" w:hAnsi="Tahoma" w:cs="Tahoma"/>
          <w:sz w:val="20"/>
          <w:szCs w:val="20"/>
        </w:rPr>
        <w:t xml:space="preserve">10CrMo9-10 (10CrMo 910), </w:t>
      </w:r>
    </w:p>
    <w:p w14:paraId="1A726F74" w14:textId="77777777" w:rsidR="00A83C3A" w:rsidRPr="00A83C3A" w:rsidRDefault="00A83C3A" w:rsidP="00A83C3A">
      <w:pPr>
        <w:jc w:val="both"/>
        <w:rPr>
          <w:rFonts w:ascii="Tahoma" w:hAnsi="Tahoma" w:cs="Tahoma"/>
          <w:sz w:val="20"/>
          <w:szCs w:val="20"/>
        </w:rPr>
      </w:pPr>
      <w:r w:rsidRPr="00A83C3A">
        <w:rPr>
          <w:rFonts w:ascii="Tahoma" w:hAnsi="Tahoma" w:cs="Tahoma"/>
          <w:sz w:val="20"/>
          <w:szCs w:val="20"/>
        </w:rPr>
        <w:t xml:space="preserve">X10CrMoVNb9-1 (X10CrMoVNb91), </w:t>
      </w:r>
    </w:p>
    <w:p w14:paraId="4464BAE1" w14:textId="2B9FB269" w:rsidR="004F2A3B" w:rsidRPr="00311F47" w:rsidRDefault="00A83C3A" w:rsidP="004F2A3B">
      <w:pPr>
        <w:jc w:val="both"/>
        <w:rPr>
          <w:rFonts w:ascii="Tahoma" w:hAnsi="Tahoma" w:cs="Tahoma"/>
          <w:sz w:val="20"/>
          <w:szCs w:val="20"/>
        </w:rPr>
      </w:pPr>
      <w:r w:rsidRPr="00A83C3A">
        <w:rPr>
          <w:rFonts w:ascii="Tahoma" w:hAnsi="Tahoma" w:cs="Tahoma"/>
          <w:sz w:val="20"/>
          <w:szCs w:val="20"/>
        </w:rPr>
        <w:t xml:space="preserve">X10CrNiCuNb18-9-3 (Super 304H). </w:t>
      </w:r>
    </w:p>
    <w:sectPr w:rsidR="004F2A3B" w:rsidRPr="00311F47">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ADFF0F" w14:textId="77777777" w:rsidR="00E51B7C" w:rsidRDefault="00E51B7C" w:rsidP="00F0713C">
      <w:r>
        <w:separator/>
      </w:r>
    </w:p>
  </w:endnote>
  <w:endnote w:type="continuationSeparator" w:id="0">
    <w:p w14:paraId="6361291E" w14:textId="77777777" w:rsidR="00E51B7C" w:rsidRDefault="00E51B7C" w:rsidP="00F071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L Dutch">
    <w:altName w:val="Times New Roman"/>
    <w:charset w:val="00"/>
    <w:family w:val="auto"/>
    <w:pitch w:val="variable"/>
    <w:sig w:usb0="00000003" w:usb1="00000000" w:usb2="00000000" w:usb3="00000000" w:csb0="00000001" w:csb1="00000000"/>
  </w:font>
  <w:font w:name="YU  Swiss">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A09F3" w14:textId="77777777" w:rsidR="005C108E" w:rsidRPr="00E26913" w:rsidRDefault="008B7A7A" w:rsidP="00366DFC">
    <w:pPr>
      <w:pStyle w:val="Noga"/>
      <w:pBdr>
        <w:top w:val="single" w:sz="6" w:space="1" w:color="auto"/>
      </w:pBdr>
      <w:tabs>
        <w:tab w:val="clear" w:pos="9072"/>
        <w:tab w:val="right" w:pos="9498"/>
      </w:tabs>
      <w:ind w:right="-1"/>
      <w:rPr>
        <w:rFonts w:ascii="Tahoma" w:hAnsi="Tahoma" w:cs="Tahoma"/>
      </w:rPr>
    </w:pPr>
    <w:r>
      <w:rPr>
        <w:rFonts w:ascii="Tahoma" w:hAnsi="Tahoma" w:cs="Tahoma"/>
        <w:sz w:val="16"/>
      </w:rPr>
      <w:t xml:space="preserve">                                                       </w:t>
    </w:r>
    <w:r>
      <w:rPr>
        <w:rFonts w:ascii="Tahoma" w:hAnsi="Tahoma" w:cs="Tahoma"/>
        <w:sz w:val="16"/>
      </w:rPr>
      <w:tab/>
    </w:r>
    <w:r>
      <w:rPr>
        <w:rFonts w:ascii="Tahoma" w:hAnsi="Tahoma" w:cs="Tahoma"/>
        <w:sz w:val="16"/>
      </w:rPr>
      <w:tab/>
    </w:r>
    <w:r w:rsidRPr="00E26913">
      <w:rPr>
        <w:rFonts w:ascii="Tahoma" w:hAnsi="Tahoma" w:cs="Tahoma"/>
        <w:sz w:val="16"/>
      </w:rPr>
      <w:t xml:space="preserve">Stran </w:t>
    </w:r>
    <w:r w:rsidRPr="00E26913">
      <w:rPr>
        <w:rStyle w:val="tevilkastrani"/>
        <w:rFonts w:ascii="Tahoma" w:hAnsi="Tahoma" w:cs="Tahoma"/>
        <w:sz w:val="16"/>
      </w:rPr>
      <w:fldChar w:fldCharType="begin"/>
    </w:r>
    <w:r w:rsidRPr="00E26913">
      <w:rPr>
        <w:rStyle w:val="tevilkastrani"/>
        <w:rFonts w:ascii="Tahoma" w:hAnsi="Tahoma" w:cs="Tahoma"/>
        <w:sz w:val="16"/>
      </w:rPr>
      <w:instrText xml:space="preserve"> PAGE </w:instrText>
    </w:r>
    <w:r w:rsidRPr="00E26913">
      <w:rPr>
        <w:rStyle w:val="tevilkastrani"/>
        <w:rFonts w:ascii="Tahoma" w:hAnsi="Tahoma" w:cs="Tahoma"/>
        <w:sz w:val="16"/>
      </w:rPr>
      <w:fldChar w:fldCharType="separate"/>
    </w:r>
    <w:r w:rsidR="00E35E2B">
      <w:rPr>
        <w:rStyle w:val="tevilkastrani"/>
        <w:rFonts w:ascii="Tahoma" w:hAnsi="Tahoma" w:cs="Tahoma"/>
        <w:noProof/>
        <w:sz w:val="16"/>
      </w:rPr>
      <w:t>4</w:t>
    </w:r>
    <w:r w:rsidRPr="00E26913">
      <w:rPr>
        <w:rStyle w:val="tevilkastrani"/>
        <w:rFonts w:ascii="Tahoma" w:hAnsi="Tahoma" w:cs="Tahoma"/>
        <w:sz w:val="16"/>
      </w:rPr>
      <w:fldChar w:fldCharType="end"/>
    </w:r>
    <w:r>
      <w:rPr>
        <w:rFonts w:ascii="Tahoma" w:hAnsi="Tahoma" w:cs="Tahoma"/>
        <w:sz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1908BC" w14:textId="77777777" w:rsidR="00E51B7C" w:rsidRDefault="00E51B7C" w:rsidP="00F0713C">
      <w:r>
        <w:separator/>
      </w:r>
    </w:p>
  </w:footnote>
  <w:footnote w:type="continuationSeparator" w:id="0">
    <w:p w14:paraId="1F42165E" w14:textId="77777777" w:rsidR="00E51B7C" w:rsidRDefault="00E51B7C" w:rsidP="00F071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B"/>
    <w:multiLevelType w:val="multilevel"/>
    <w:tmpl w:val="FFFFFFFF"/>
    <w:lvl w:ilvl="0">
      <w:start w:val="1"/>
      <w:numFmt w:val="decimal"/>
      <w:lvlText w:val="%1."/>
      <w:legacy w:legacy="1" w:legacySpace="144" w:legacyIndent="0"/>
      <w:lvlJc w:val="left"/>
    </w:lvl>
    <w:lvl w:ilvl="1">
      <w:start w:val="1"/>
      <w:numFmt w:val="decimal"/>
      <w:lvlText w:val="%1.%2"/>
      <w:legacy w:legacy="1" w:legacySpace="144" w:legacyIndent="0"/>
      <w:lvlJc w:val="left"/>
    </w:lvl>
    <w:lvl w:ilvl="2">
      <w:start w:val="1"/>
      <w:numFmt w:val="decimal"/>
      <w:lvlText w:val="%1.%2.%3"/>
      <w:legacy w:legacy="1" w:legacySpace="144" w:legacyIndent="0"/>
      <w:lvlJc w:val="left"/>
    </w:lvl>
    <w:lvl w:ilvl="3">
      <w:start w:val="1"/>
      <w:numFmt w:val="decimal"/>
      <w:lvlText w:val="%1.%2.%3.%4"/>
      <w:legacy w:legacy="1" w:legacySpace="144" w:legacyIndent="0"/>
      <w:lvlJc w:val="left"/>
    </w:lvl>
    <w:lvl w:ilvl="4">
      <w:start w:val="1"/>
      <w:numFmt w:val="decimal"/>
      <w:lvlText w:val="%1.%2.%3.%4.%5"/>
      <w:legacy w:legacy="1" w:legacySpace="144" w:legacyIndent="0"/>
      <w:lvlJc w:val="left"/>
    </w:lvl>
    <w:lvl w:ilvl="5">
      <w:start w:val="1"/>
      <w:numFmt w:val="decimal"/>
      <w:lvlText w:val="%1.%2.%3.%4.%5.%6"/>
      <w:legacy w:legacy="1" w:legacySpace="144" w:legacyIndent="0"/>
      <w:lvlJc w:val="left"/>
    </w:lvl>
    <w:lvl w:ilvl="6">
      <w:start w:val="1"/>
      <w:numFmt w:val="decimal"/>
      <w:lvlText w:val="%1.%2.%3.%4.%5.%6.%7"/>
      <w:legacy w:legacy="1" w:legacySpace="144" w:legacyIndent="0"/>
      <w:lvlJc w:val="left"/>
    </w:lvl>
    <w:lvl w:ilvl="7">
      <w:start w:val="1"/>
      <w:numFmt w:val="decimal"/>
      <w:lvlText w:val="%1.%2.%3.%4.%5.%6.%7.%8"/>
      <w:legacy w:legacy="1" w:legacySpace="144" w:legacyIndent="0"/>
      <w:lvlJc w:val="left"/>
    </w:lvl>
    <w:lvl w:ilvl="8">
      <w:start w:val="1"/>
      <w:numFmt w:val="decimal"/>
      <w:lvlText w:val="%1.%2.%3.%4.%5.%6.%7.%8.%9"/>
      <w:legacy w:legacy="1" w:legacySpace="144" w:legacyIndent="0"/>
      <w:lvlJc w:val="left"/>
    </w:lvl>
  </w:abstractNum>
  <w:abstractNum w:abstractNumId="1" w15:restartNumberingAfterBreak="0">
    <w:nsid w:val="03D653F0"/>
    <w:multiLevelType w:val="multilevel"/>
    <w:tmpl w:val="AB403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C7062A"/>
    <w:multiLevelType w:val="hybridMultilevel"/>
    <w:tmpl w:val="30B88ECE"/>
    <w:lvl w:ilvl="0" w:tplc="F3E06D50">
      <w:start w:val="1"/>
      <w:numFmt w:val="bullet"/>
      <w:lvlText w:val="-"/>
      <w:lvlJc w:val="left"/>
      <w:pPr>
        <w:ind w:left="720" w:hanging="360"/>
      </w:pPr>
      <w:rPr>
        <w:rFonts w:ascii="Calibri" w:eastAsiaTheme="minorHAnsi" w:hAnsi="Calibri" w:cstheme="minorBidi"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07074860"/>
    <w:multiLevelType w:val="hybridMultilevel"/>
    <w:tmpl w:val="C3623A8E"/>
    <w:lvl w:ilvl="0" w:tplc="04240001">
      <w:start w:val="1"/>
      <w:numFmt w:val="bullet"/>
      <w:lvlText w:val=""/>
      <w:lvlJc w:val="left"/>
      <w:pPr>
        <w:ind w:left="720" w:hanging="360"/>
      </w:pPr>
      <w:rPr>
        <w:rFonts w:ascii="Symbol" w:hAnsi="Symbol"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0802699E"/>
    <w:multiLevelType w:val="hybridMultilevel"/>
    <w:tmpl w:val="2AB02D1C"/>
    <w:lvl w:ilvl="0" w:tplc="04240001">
      <w:start w:val="1"/>
      <w:numFmt w:val="bullet"/>
      <w:lvlText w:val=""/>
      <w:lvlJc w:val="left"/>
      <w:pPr>
        <w:ind w:left="720" w:hanging="360"/>
      </w:pPr>
      <w:rPr>
        <w:rFonts w:ascii="Symbol" w:hAnsi="Symbol"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5" w15:restartNumberingAfterBreak="0">
    <w:nsid w:val="0AE225B2"/>
    <w:multiLevelType w:val="hybridMultilevel"/>
    <w:tmpl w:val="C7B0212E"/>
    <w:lvl w:ilvl="0" w:tplc="0424000F">
      <w:start w:val="1"/>
      <w:numFmt w:val="decimal"/>
      <w:lvlText w:val="%1."/>
      <w:lvlJc w:val="left"/>
      <w:pPr>
        <w:ind w:left="720" w:hanging="360"/>
      </w:pPr>
    </w:lvl>
    <w:lvl w:ilvl="1" w:tplc="04240019">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6" w15:restartNumberingAfterBreak="0">
    <w:nsid w:val="11290B9E"/>
    <w:multiLevelType w:val="multilevel"/>
    <w:tmpl w:val="B3A07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510438A"/>
    <w:multiLevelType w:val="hybridMultilevel"/>
    <w:tmpl w:val="AA7A8E46"/>
    <w:lvl w:ilvl="0" w:tplc="ADBC8F30">
      <w:start w:val="28"/>
      <w:numFmt w:val="bullet"/>
      <w:lvlText w:val="-"/>
      <w:lvlJc w:val="left"/>
      <w:pPr>
        <w:ind w:left="720" w:hanging="360"/>
      </w:pPr>
      <w:rPr>
        <w:rFonts w:ascii="Tahoma" w:eastAsia="Times New Roman" w:hAnsi="Tahoma" w:cs="Tahoma" w:hint="default"/>
      </w:rPr>
    </w:lvl>
    <w:lvl w:ilvl="1" w:tplc="04240003">
      <w:start w:val="1"/>
      <w:numFmt w:val="bullet"/>
      <w:lvlText w:val="o"/>
      <w:lvlJc w:val="left"/>
      <w:pPr>
        <w:ind w:left="1440" w:hanging="360"/>
      </w:pPr>
      <w:rPr>
        <w:rFonts w:ascii="Courier New" w:hAnsi="Courier New" w:cs="Courier New" w:hint="default"/>
      </w:rPr>
    </w:lvl>
    <w:lvl w:ilvl="2" w:tplc="04240005">
      <w:start w:val="1"/>
      <w:numFmt w:val="bullet"/>
      <w:lvlText w:val=""/>
      <w:lvlJc w:val="left"/>
      <w:pPr>
        <w:ind w:left="2160" w:hanging="360"/>
      </w:pPr>
      <w:rPr>
        <w:rFonts w:ascii="Wingdings" w:hAnsi="Wingdings" w:hint="default"/>
      </w:rPr>
    </w:lvl>
    <w:lvl w:ilvl="3" w:tplc="04240001">
      <w:start w:val="1"/>
      <w:numFmt w:val="bullet"/>
      <w:lvlText w:val=""/>
      <w:lvlJc w:val="left"/>
      <w:pPr>
        <w:ind w:left="2880" w:hanging="360"/>
      </w:pPr>
      <w:rPr>
        <w:rFonts w:ascii="Symbol" w:hAnsi="Symbol" w:hint="default"/>
      </w:rPr>
    </w:lvl>
    <w:lvl w:ilvl="4" w:tplc="04240003">
      <w:start w:val="1"/>
      <w:numFmt w:val="bullet"/>
      <w:lvlText w:val="o"/>
      <w:lvlJc w:val="left"/>
      <w:pPr>
        <w:ind w:left="3600" w:hanging="360"/>
      </w:pPr>
      <w:rPr>
        <w:rFonts w:ascii="Courier New" w:hAnsi="Courier New" w:cs="Courier New" w:hint="default"/>
      </w:rPr>
    </w:lvl>
    <w:lvl w:ilvl="5" w:tplc="04240005">
      <w:start w:val="1"/>
      <w:numFmt w:val="bullet"/>
      <w:lvlText w:val=""/>
      <w:lvlJc w:val="left"/>
      <w:pPr>
        <w:ind w:left="4320" w:hanging="360"/>
      </w:pPr>
      <w:rPr>
        <w:rFonts w:ascii="Wingdings" w:hAnsi="Wingdings" w:hint="default"/>
      </w:rPr>
    </w:lvl>
    <w:lvl w:ilvl="6" w:tplc="04240001">
      <w:start w:val="1"/>
      <w:numFmt w:val="bullet"/>
      <w:lvlText w:val=""/>
      <w:lvlJc w:val="left"/>
      <w:pPr>
        <w:ind w:left="5040" w:hanging="360"/>
      </w:pPr>
      <w:rPr>
        <w:rFonts w:ascii="Symbol" w:hAnsi="Symbol" w:hint="default"/>
      </w:rPr>
    </w:lvl>
    <w:lvl w:ilvl="7" w:tplc="04240003">
      <w:start w:val="1"/>
      <w:numFmt w:val="bullet"/>
      <w:lvlText w:val="o"/>
      <w:lvlJc w:val="left"/>
      <w:pPr>
        <w:ind w:left="5760" w:hanging="360"/>
      </w:pPr>
      <w:rPr>
        <w:rFonts w:ascii="Courier New" w:hAnsi="Courier New" w:cs="Courier New" w:hint="default"/>
      </w:rPr>
    </w:lvl>
    <w:lvl w:ilvl="8" w:tplc="04240005">
      <w:start w:val="1"/>
      <w:numFmt w:val="bullet"/>
      <w:lvlText w:val=""/>
      <w:lvlJc w:val="left"/>
      <w:pPr>
        <w:ind w:left="6480" w:hanging="360"/>
      </w:pPr>
      <w:rPr>
        <w:rFonts w:ascii="Wingdings" w:hAnsi="Wingdings" w:hint="default"/>
      </w:rPr>
    </w:lvl>
  </w:abstractNum>
  <w:abstractNum w:abstractNumId="8" w15:restartNumberingAfterBreak="0">
    <w:nsid w:val="15213CE9"/>
    <w:multiLevelType w:val="hybridMultilevel"/>
    <w:tmpl w:val="341ED110"/>
    <w:lvl w:ilvl="0" w:tplc="F460ADD6">
      <w:start w:val="1"/>
      <w:numFmt w:val="bullet"/>
      <w:lvlText w:val=""/>
      <w:lvlJc w:val="left"/>
      <w:pPr>
        <w:ind w:left="1440" w:hanging="360"/>
      </w:pPr>
      <w:rPr>
        <w:rFonts w:ascii="Symbol" w:hAnsi="Symbol" w:hint="default"/>
        <w:color w:val="auto"/>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9" w15:restartNumberingAfterBreak="0">
    <w:nsid w:val="1653292A"/>
    <w:multiLevelType w:val="multilevel"/>
    <w:tmpl w:val="C7EAF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D74437"/>
    <w:multiLevelType w:val="hybridMultilevel"/>
    <w:tmpl w:val="3D06864C"/>
    <w:lvl w:ilvl="0" w:tplc="299489A0">
      <w:start w:val="2"/>
      <w:numFmt w:val="bullet"/>
      <w:lvlText w:val="-"/>
      <w:lvlJc w:val="left"/>
      <w:pPr>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1" w15:restartNumberingAfterBreak="0">
    <w:nsid w:val="20727FD1"/>
    <w:multiLevelType w:val="multilevel"/>
    <w:tmpl w:val="98B4A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67E6B2F"/>
    <w:multiLevelType w:val="hybridMultilevel"/>
    <w:tmpl w:val="0AD849DA"/>
    <w:lvl w:ilvl="0" w:tplc="9E50EF2C">
      <w:start w:val="3"/>
      <w:numFmt w:val="bullet"/>
      <w:lvlText w:val="-"/>
      <w:lvlJc w:val="left"/>
      <w:pPr>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3" w15:restartNumberingAfterBreak="0">
    <w:nsid w:val="330F7B4B"/>
    <w:multiLevelType w:val="multilevel"/>
    <w:tmpl w:val="8E7EF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77530E8"/>
    <w:multiLevelType w:val="multilevel"/>
    <w:tmpl w:val="D19E12E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378D50C3"/>
    <w:multiLevelType w:val="hybridMultilevel"/>
    <w:tmpl w:val="227E816E"/>
    <w:lvl w:ilvl="0" w:tplc="9914367E">
      <w:start w:val="1"/>
      <w:numFmt w:val="bullet"/>
      <w:lvlText w:val="-"/>
      <w:lvlJc w:val="left"/>
      <w:pPr>
        <w:ind w:left="2136" w:hanging="360"/>
      </w:pPr>
      <w:rPr>
        <w:rFonts w:ascii="Tahoma" w:hAnsi="Tahoma" w:hint="default"/>
      </w:rPr>
    </w:lvl>
    <w:lvl w:ilvl="1" w:tplc="04240003" w:tentative="1">
      <w:start w:val="1"/>
      <w:numFmt w:val="bullet"/>
      <w:lvlText w:val="o"/>
      <w:lvlJc w:val="left"/>
      <w:pPr>
        <w:ind w:left="2856" w:hanging="360"/>
      </w:pPr>
      <w:rPr>
        <w:rFonts w:ascii="Courier New" w:hAnsi="Courier New" w:cs="Courier New" w:hint="default"/>
      </w:rPr>
    </w:lvl>
    <w:lvl w:ilvl="2" w:tplc="04240005" w:tentative="1">
      <w:start w:val="1"/>
      <w:numFmt w:val="bullet"/>
      <w:lvlText w:val=""/>
      <w:lvlJc w:val="left"/>
      <w:pPr>
        <w:ind w:left="3576" w:hanging="360"/>
      </w:pPr>
      <w:rPr>
        <w:rFonts w:ascii="Wingdings" w:hAnsi="Wingdings" w:hint="default"/>
      </w:rPr>
    </w:lvl>
    <w:lvl w:ilvl="3" w:tplc="04240001" w:tentative="1">
      <w:start w:val="1"/>
      <w:numFmt w:val="bullet"/>
      <w:lvlText w:val=""/>
      <w:lvlJc w:val="left"/>
      <w:pPr>
        <w:ind w:left="4296" w:hanging="360"/>
      </w:pPr>
      <w:rPr>
        <w:rFonts w:ascii="Symbol" w:hAnsi="Symbol" w:hint="default"/>
      </w:rPr>
    </w:lvl>
    <w:lvl w:ilvl="4" w:tplc="04240003" w:tentative="1">
      <w:start w:val="1"/>
      <w:numFmt w:val="bullet"/>
      <w:lvlText w:val="o"/>
      <w:lvlJc w:val="left"/>
      <w:pPr>
        <w:ind w:left="5016" w:hanging="360"/>
      </w:pPr>
      <w:rPr>
        <w:rFonts w:ascii="Courier New" w:hAnsi="Courier New" w:cs="Courier New" w:hint="default"/>
      </w:rPr>
    </w:lvl>
    <w:lvl w:ilvl="5" w:tplc="04240005" w:tentative="1">
      <w:start w:val="1"/>
      <w:numFmt w:val="bullet"/>
      <w:lvlText w:val=""/>
      <w:lvlJc w:val="left"/>
      <w:pPr>
        <w:ind w:left="5736" w:hanging="360"/>
      </w:pPr>
      <w:rPr>
        <w:rFonts w:ascii="Wingdings" w:hAnsi="Wingdings" w:hint="default"/>
      </w:rPr>
    </w:lvl>
    <w:lvl w:ilvl="6" w:tplc="04240001" w:tentative="1">
      <w:start w:val="1"/>
      <w:numFmt w:val="bullet"/>
      <w:lvlText w:val=""/>
      <w:lvlJc w:val="left"/>
      <w:pPr>
        <w:ind w:left="6456" w:hanging="360"/>
      </w:pPr>
      <w:rPr>
        <w:rFonts w:ascii="Symbol" w:hAnsi="Symbol" w:hint="default"/>
      </w:rPr>
    </w:lvl>
    <w:lvl w:ilvl="7" w:tplc="04240003" w:tentative="1">
      <w:start w:val="1"/>
      <w:numFmt w:val="bullet"/>
      <w:lvlText w:val="o"/>
      <w:lvlJc w:val="left"/>
      <w:pPr>
        <w:ind w:left="7176" w:hanging="360"/>
      </w:pPr>
      <w:rPr>
        <w:rFonts w:ascii="Courier New" w:hAnsi="Courier New" w:cs="Courier New" w:hint="default"/>
      </w:rPr>
    </w:lvl>
    <w:lvl w:ilvl="8" w:tplc="04240005" w:tentative="1">
      <w:start w:val="1"/>
      <w:numFmt w:val="bullet"/>
      <w:lvlText w:val=""/>
      <w:lvlJc w:val="left"/>
      <w:pPr>
        <w:ind w:left="7896" w:hanging="360"/>
      </w:pPr>
      <w:rPr>
        <w:rFonts w:ascii="Wingdings" w:hAnsi="Wingdings" w:hint="default"/>
      </w:rPr>
    </w:lvl>
  </w:abstractNum>
  <w:abstractNum w:abstractNumId="16" w15:restartNumberingAfterBreak="0">
    <w:nsid w:val="39D4434D"/>
    <w:multiLevelType w:val="hybridMultilevel"/>
    <w:tmpl w:val="326CE776"/>
    <w:lvl w:ilvl="0" w:tplc="4BB282D8">
      <w:start w:val="3"/>
      <w:numFmt w:val="bullet"/>
      <w:lvlText w:val="-"/>
      <w:lvlJc w:val="left"/>
      <w:pPr>
        <w:ind w:left="720" w:hanging="360"/>
      </w:pPr>
      <w:rPr>
        <w:rFonts w:ascii="Tahoma" w:eastAsia="Times New Roman" w:hAnsi="Tahoma" w:cs="Tahoma"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17" w15:restartNumberingAfterBreak="0">
    <w:nsid w:val="3A481567"/>
    <w:multiLevelType w:val="multilevel"/>
    <w:tmpl w:val="04240025"/>
    <w:lvl w:ilvl="0">
      <w:start w:val="1"/>
      <w:numFmt w:val="decimal"/>
      <w:pStyle w:val="Naslov1"/>
      <w:lvlText w:val="%1"/>
      <w:lvlJc w:val="left"/>
      <w:pPr>
        <w:ind w:left="432" w:hanging="432"/>
      </w:pPr>
      <w:rPr>
        <w:rFonts w:hint="default"/>
      </w:rPr>
    </w:lvl>
    <w:lvl w:ilvl="1">
      <w:start w:val="1"/>
      <w:numFmt w:val="decimal"/>
      <w:pStyle w:val="Naslov2"/>
      <w:lvlText w:val="%1.%2"/>
      <w:lvlJc w:val="left"/>
      <w:pPr>
        <w:ind w:left="576" w:hanging="576"/>
      </w:pPr>
      <w:rPr>
        <w:rFonts w:hint="default"/>
      </w:rPr>
    </w:lvl>
    <w:lvl w:ilvl="2">
      <w:start w:val="1"/>
      <w:numFmt w:val="decimal"/>
      <w:pStyle w:val="Naslov3"/>
      <w:lvlText w:val="%1.%2.%3"/>
      <w:lvlJc w:val="left"/>
      <w:pPr>
        <w:ind w:left="720" w:hanging="720"/>
      </w:pPr>
      <w:rPr>
        <w:rFonts w:hint="default"/>
      </w:rPr>
    </w:lvl>
    <w:lvl w:ilvl="3">
      <w:start w:val="1"/>
      <w:numFmt w:val="decimal"/>
      <w:pStyle w:val="Naslov4"/>
      <w:lvlText w:val="%1.%2.%3.%4"/>
      <w:lvlJc w:val="left"/>
      <w:pPr>
        <w:ind w:left="864" w:hanging="864"/>
      </w:pPr>
      <w:rPr>
        <w:rFonts w:hint="default"/>
      </w:rPr>
    </w:lvl>
    <w:lvl w:ilvl="4">
      <w:start w:val="1"/>
      <w:numFmt w:val="decimal"/>
      <w:pStyle w:val="Naslov5"/>
      <w:lvlText w:val="%1.%2.%3.%4.%5"/>
      <w:lvlJc w:val="left"/>
      <w:pPr>
        <w:ind w:left="1008" w:hanging="1008"/>
      </w:pPr>
      <w:rPr>
        <w:rFonts w:hint="default"/>
      </w:rPr>
    </w:lvl>
    <w:lvl w:ilvl="5">
      <w:start w:val="1"/>
      <w:numFmt w:val="decimal"/>
      <w:pStyle w:val="Naslov6"/>
      <w:lvlText w:val="%1.%2.%3.%4.%5.%6"/>
      <w:lvlJc w:val="left"/>
      <w:pPr>
        <w:ind w:left="1152" w:hanging="1152"/>
      </w:pPr>
      <w:rPr>
        <w:rFonts w:hint="default"/>
      </w:rPr>
    </w:lvl>
    <w:lvl w:ilvl="6">
      <w:start w:val="1"/>
      <w:numFmt w:val="decimal"/>
      <w:pStyle w:val="Naslov7"/>
      <w:lvlText w:val="%1.%2.%3.%4.%5.%6.%7"/>
      <w:lvlJc w:val="left"/>
      <w:pPr>
        <w:ind w:left="1296" w:hanging="1296"/>
      </w:pPr>
      <w:rPr>
        <w:rFonts w:hint="default"/>
      </w:rPr>
    </w:lvl>
    <w:lvl w:ilvl="7">
      <w:start w:val="1"/>
      <w:numFmt w:val="decimal"/>
      <w:pStyle w:val="Naslov8"/>
      <w:lvlText w:val="%1.%2.%3.%4.%5.%6.%7.%8"/>
      <w:lvlJc w:val="left"/>
      <w:pPr>
        <w:ind w:left="1440" w:hanging="1440"/>
      </w:pPr>
      <w:rPr>
        <w:rFonts w:hint="default"/>
      </w:rPr>
    </w:lvl>
    <w:lvl w:ilvl="8">
      <w:start w:val="1"/>
      <w:numFmt w:val="decimal"/>
      <w:pStyle w:val="Naslov9"/>
      <w:lvlText w:val="%1.%2.%3.%4.%5.%6.%7.%8.%9"/>
      <w:lvlJc w:val="left"/>
      <w:pPr>
        <w:ind w:left="1584" w:hanging="1584"/>
      </w:pPr>
      <w:rPr>
        <w:rFonts w:hint="default"/>
      </w:rPr>
    </w:lvl>
  </w:abstractNum>
  <w:abstractNum w:abstractNumId="18" w15:restartNumberingAfterBreak="0">
    <w:nsid w:val="3A7C6A2F"/>
    <w:multiLevelType w:val="hybridMultilevel"/>
    <w:tmpl w:val="F26CD24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9" w15:restartNumberingAfterBreak="0">
    <w:nsid w:val="465B6523"/>
    <w:multiLevelType w:val="hybridMultilevel"/>
    <w:tmpl w:val="3AD8B8E6"/>
    <w:lvl w:ilvl="0" w:tplc="FF1699BA">
      <w:start w:val="1"/>
      <w:numFmt w:val="decimal"/>
      <w:lvlText w:val="%1."/>
      <w:lvlJc w:val="left"/>
      <w:pPr>
        <w:tabs>
          <w:tab w:val="num" w:pos="720"/>
        </w:tabs>
        <w:ind w:left="720" w:hanging="360"/>
      </w:pPr>
    </w:lvl>
    <w:lvl w:ilvl="1" w:tplc="E564B2B4">
      <w:numFmt w:val="none"/>
      <w:lvlText w:val=""/>
      <w:lvlJc w:val="left"/>
      <w:pPr>
        <w:tabs>
          <w:tab w:val="num" w:pos="360"/>
        </w:tabs>
      </w:pPr>
    </w:lvl>
    <w:lvl w:ilvl="2" w:tplc="394A215C">
      <w:numFmt w:val="none"/>
      <w:lvlText w:val=""/>
      <w:lvlJc w:val="left"/>
      <w:pPr>
        <w:tabs>
          <w:tab w:val="num" w:pos="360"/>
        </w:tabs>
      </w:pPr>
    </w:lvl>
    <w:lvl w:ilvl="3" w:tplc="0FE40A02">
      <w:numFmt w:val="none"/>
      <w:lvlText w:val=""/>
      <w:lvlJc w:val="left"/>
      <w:pPr>
        <w:tabs>
          <w:tab w:val="num" w:pos="360"/>
        </w:tabs>
      </w:pPr>
    </w:lvl>
    <w:lvl w:ilvl="4" w:tplc="6A2C7D38">
      <w:numFmt w:val="none"/>
      <w:lvlText w:val=""/>
      <w:lvlJc w:val="left"/>
      <w:pPr>
        <w:tabs>
          <w:tab w:val="num" w:pos="360"/>
        </w:tabs>
      </w:pPr>
    </w:lvl>
    <w:lvl w:ilvl="5" w:tplc="36501F4E">
      <w:numFmt w:val="none"/>
      <w:lvlText w:val=""/>
      <w:lvlJc w:val="left"/>
      <w:pPr>
        <w:tabs>
          <w:tab w:val="num" w:pos="360"/>
        </w:tabs>
      </w:pPr>
    </w:lvl>
    <w:lvl w:ilvl="6" w:tplc="5B44993A">
      <w:numFmt w:val="none"/>
      <w:lvlText w:val=""/>
      <w:lvlJc w:val="left"/>
      <w:pPr>
        <w:tabs>
          <w:tab w:val="num" w:pos="360"/>
        </w:tabs>
      </w:pPr>
    </w:lvl>
    <w:lvl w:ilvl="7" w:tplc="C2945044">
      <w:numFmt w:val="none"/>
      <w:lvlText w:val=""/>
      <w:lvlJc w:val="left"/>
      <w:pPr>
        <w:tabs>
          <w:tab w:val="num" w:pos="360"/>
        </w:tabs>
      </w:pPr>
    </w:lvl>
    <w:lvl w:ilvl="8" w:tplc="A6569AAC">
      <w:numFmt w:val="none"/>
      <w:lvlText w:val=""/>
      <w:lvlJc w:val="left"/>
      <w:pPr>
        <w:tabs>
          <w:tab w:val="num" w:pos="360"/>
        </w:tabs>
      </w:pPr>
    </w:lvl>
  </w:abstractNum>
  <w:abstractNum w:abstractNumId="20" w15:restartNumberingAfterBreak="0">
    <w:nsid w:val="492A16A9"/>
    <w:multiLevelType w:val="multilevel"/>
    <w:tmpl w:val="F4365A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CD01F32"/>
    <w:multiLevelType w:val="hybridMultilevel"/>
    <w:tmpl w:val="47B09F36"/>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22" w15:restartNumberingAfterBreak="0">
    <w:nsid w:val="4DD93C76"/>
    <w:multiLevelType w:val="multilevel"/>
    <w:tmpl w:val="52B2EF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E9739B0"/>
    <w:multiLevelType w:val="hybridMultilevel"/>
    <w:tmpl w:val="2BE0A084"/>
    <w:lvl w:ilvl="0" w:tplc="5486F400">
      <w:start w:val="8"/>
      <w:numFmt w:val="bullet"/>
      <w:lvlText w:val="-"/>
      <w:lvlJc w:val="left"/>
      <w:pPr>
        <w:ind w:left="1080" w:hanging="360"/>
      </w:pPr>
      <w:rPr>
        <w:rFonts w:ascii="Times New Roman" w:eastAsia="Times New Roman" w:hAnsi="Times New Roman" w:cs="Times New Roman" w:hint="default"/>
      </w:rPr>
    </w:lvl>
    <w:lvl w:ilvl="1" w:tplc="04240003" w:tentative="1">
      <w:start w:val="1"/>
      <w:numFmt w:val="bullet"/>
      <w:lvlText w:val="o"/>
      <w:lvlJc w:val="left"/>
      <w:pPr>
        <w:ind w:left="1800" w:hanging="360"/>
      </w:pPr>
      <w:rPr>
        <w:rFonts w:ascii="Courier New" w:hAnsi="Courier New" w:cs="Courier New" w:hint="default"/>
      </w:rPr>
    </w:lvl>
    <w:lvl w:ilvl="2" w:tplc="04240005" w:tentative="1">
      <w:start w:val="1"/>
      <w:numFmt w:val="bullet"/>
      <w:lvlText w:val=""/>
      <w:lvlJc w:val="left"/>
      <w:pPr>
        <w:ind w:left="2520" w:hanging="360"/>
      </w:pPr>
      <w:rPr>
        <w:rFonts w:ascii="Wingdings" w:hAnsi="Wingdings" w:hint="default"/>
      </w:rPr>
    </w:lvl>
    <w:lvl w:ilvl="3" w:tplc="04240001" w:tentative="1">
      <w:start w:val="1"/>
      <w:numFmt w:val="bullet"/>
      <w:lvlText w:val=""/>
      <w:lvlJc w:val="left"/>
      <w:pPr>
        <w:ind w:left="3240" w:hanging="360"/>
      </w:pPr>
      <w:rPr>
        <w:rFonts w:ascii="Symbol" w:hAnsi="Symbol" w:hint="default"/>
      </w:rPr>
    </w:lvl>
    <w:lvl w:ilvl="4" w:tplc="04240003" w:tentative="1">
      <w:start w:val="1"/>
      <w:numFmt w:val="bullet"/>
      <w:lvlText w:val="o"/>
      <w:lvlJc w:val="left"/>
      <w:pPr>
        <w:ind w:left="3960" w:hanging="360"/>
      </w:pPr>
      <w:rPr>
        <w:rFonts w:ascii="Courier New" w:hAnsi="Courier New" w:cs="Courier New" w:hint="default"/>
      </w:rPr>
    </w:lvl>
    <w:lvl w:ilvl="5" w:tplc="04240005" w:tentative="1">
      <w:start w:val="1"/>
      <w:numFmt w:val="bullet"/>
      <w:lvlText w:val=""/>
      <w:lvlJc w:val="left"/>
      <w:pPr>
        <w:ind w:left="4680" w:hanging="360"/>
      </w:pPr>
      <w:rPr>
        <w:rFonts w:ascii="Wingdings" w:hAnsi="Wingdings" w:hint="default"/>
      </w:rPr>
    </w:lvl>
    <w:lvl w:ilvl="6" w:tplc="04240001" w:tentative="1">
      <w:start w:val="1"/>
      <w:numFmt w:val="bullet"/>
      <w:lvlText w:val=""/>
      <w:lvlJc w:val="left"/>
      <w:pPr>
        <w:ind w:left="5400" w:hanging="360"/>
      </w:pPr>
      <w:rPr>
        <w:rFonts w:ascii="Symbol" w:hAnsi="Symbol" w:hint="default"/>
      </w:rPr>
    </w:lvl>
    <w:lvl w:ilvl="7" w:tplc="04240003" w:tentative="1">
      <w:start w:val="1"/>
      <w:numFmt w:val="bullet"/>
      <w:lvlText w:val="o"/>
      <w:lvlJc w:val="left"/>
      <w:pPr>
        <w:ind w:left="6120" w:hanging="360"/>
      </w:pPr>
      <w:rPr>
        <w:rFonts w:ascii="Courier New" w:hAnsi="Courier New" w:cs="Courier New" w:hint="default"/>
      </w:rPr>
    </w:lvl>
    <w:lvl w:ilvl="8" w:tplc="04240005" w:tentative="1">
      <w:start w:val="1"/>
      <w:numFmt w:val="bullet"/>
      <w:lvlText w:val=""/>
      <w:lvlJc w:val="left"/>
      <w:pPr>
        <w:ind w:left="6840" w:hanging="360"/>
      </w:pPr>
      <w:rPr>
        <w:rFonts w:ascii="Wingdings" w:hAnsi="Wingdings" w:hint="default"/>
      </w:rPr>
    </w:lvl>
  </w:abstractNum>
  <w:abstractNum w:abstractNumId="24" w15:restartNumberingAfterBreak="0">
    <w:nsid w:val="652A4A14"/>
    <w:multiLevelType w:val="hybridMultilevel"/>
    <w:tmpl w:val="41585D20"/>
    <w:lvl w:ilvl="0" w:tplc="EC1CB2A6">
      <w:start w:val="1"/>
      <w:numFmt w:val="bullet"/>
      <w:lvlText w:val="-"/>
      <w:lvlJc w:val="left"/>
      <w:pPr>
        <w:ind w:left="643" w:hanging="360"/>
      </w:pPr>
      <w:rPr>
        <w:rFonts w:ascii="Times New Roman" w:eastAsiaTheme="minorHAnsi" w:hAnsi="Times New Roman" w:cs="Times New Roman" w:hint="default"/>
      </w:rPr>
    </w:lvl>
    <w:lvl w:ilvl="1" w:tplc="04240003" w:tentative="1">
      <w:start w:val="1"/>
      <w:numFmt w:val="bullet"/>
      <w:lvlText w:val="o"/>
      <w:lvlJc w:val="left"/>
      <w:pPr>
        <w:ind w:left="1647" w:hanging="360"/>
      </w:pPr>
      <w:rPr>
        <w:rFonts w:ascii="Courier New" w:hAnsi="Courier New" w:cs="Courier New" w:hint="default"/>
      </w:rPr>
    </w:lvl>
    <w:lvl w:ilvl="2" w:tplc="04240005" w:tentative="1">
      <w:start w:val="1"/>
      <w:numFmt w:val="bullet"/>
      <w:lvlText w:val=""/>
      <w:lvlJc w:val="left"/>
      <w:pPr>
        <w:ind w:left="2367" w:hanging="360"/>
      </w:pPr>
      <w:rPr>
        <w:rFonts w:ascii="Wingdings" w:hAnsi="Wingdings" w:hint="default"/>
      </w:rPr>
    </w:lvl>
    <w:lvl w:ilvl="3" w:tplc="04240001" w:tentative="1">
      <w:start w:val="1"/>
      <w:numFmt w:val="bullet"/>
      <w:lvlText w:val=""/>
      <w:lvlJc w:val="left"/>
      <w:pPr>
        <w:ind w:left="3087" w:hanging="360"/>
      </w:pPr>
      <w:rPr>
        <w:rFonts w:ascii="Symbol" w:hAnsi="Symbol" w:hint="default"/>
      </w:rPr>
    </w:lvl>
    <w:lvl w:ilvl="4" w:tplc="04240003" w:tentative="1">
      <w:start w:val="1"/>
      <w:numFmt w:val="bullet"/>
      <w:lvlText w:val="o"/>
      <w:lvlJc w:val="left"/>
      <w:pPr>
        <w:ind w:left="3807" w:hanging="360"/>
      </w:pPr>
      <w:rPr>
        <w:rFonts w:ascii="Courier New" w:hAnsi="Courier New" w:cs="Courier New" w:hint="default"/>
      </w:rPr>
    </w:lvl>
    <w:lvl w:ilvl="5" w:tplc="04240005" w:tentative="1">
      <w:start w:val="1"/>
      <w:numFmt w:val="bullet"/>
      <w:lvlText w:val=""/>
      <w:lvlJc w:val="left"/>
      <w:pPr>
        <w:ind w:left="4527" w:hanging="360"/>
      </w:pPr>
      <w:rPr>
        <w:rFonts w:ascii="Wingdings" w:hAnsi="Wingdings" w:hint="default"/>
      </w:rPr>
    </w:lvl>
    <w:lvl w:ilvl="6" w:tplc="04240001" w:tentative="1">
      <w:start w:val="1"/>
      <w:numFmt w:val="bullet"/>
      <w:lvlText w:val=""/>
      <w:lvlJc w:val="left"/>
      <w:pPr>
        <w:ind w:left="5247" w:hanging="360"/>
      </w:pPr>
      <w:rPr>
        <w:rFonts w:ascii="Symbol" w:hAnsi="Symbol" w:hint="default"/>
      </w:rPr>
    </w:lvl>
    <w:lvl w:ilvl="7" w:tplc="04240003" w:tentative="1">
      <w:start w:val="1"/>
      <w:numFmt w:val="bullet"/>
      <w:lvlText w:val="o"/>
      <w:lvlJc w:val="left"/>
      <w:pPr>
        <w:ind w:left="5967" w:hanging="360"/>
      </w:pPr>
      <w:rPr>
        <w:rFonts w:ascii="Courier New" w:hAnsi="Courier New" w:cs="Courier New" w:hint="default"/>
      </w:rPr>
    </w:lvl>
    <w:lvl w:ilvl="8" w:tplc="04240005" w:tentative="1">
      <w:start w:val="1"/>
      <w:numFmt w:val="bullet"/>
      <w:lvlText w:val=""/>
      <w:lvlJc w:val="left"/>
      <w:pPr>
        <w:ind w:left="6687" w:hanging="360"/>
      </w:pPr>
      <w:rPr>
        <w:rFonts w:ascii="Wingdings" w:hAnsi="Wingdings" w:hint="default"/>
      </w:rPr>
    </w:lvl>
  </w:abstractNum>
  <w:abstractNum w:abstractNumId="25" w15:restartNumberingAfterBreak="0">
    <w:nsid w:val="6AD11BAB"/>
    <w:multiLevelType w:val="hybridMultilevel"/>
    <w:tmpl w:val="51DA740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6" w15:restartNumberingAfterBreak="0">
    <w:nsid w:val="6E5806AD"/>
    <w:multiLevelType w:val="multilevel"/>
    <w:tmpl w:val="90326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EC5387F"/>
    <w:multiLevelType w:val="hybridMultilevel"/>
    <w:tmpl w:val="404C3284"/>
    <w:lvl w:ilvl="0" w:tplc="9A46D6DC">
      <w:numFmt w:val="bullet"/>
      <w:lvlText w:val="-"/>
      <w:lvlJc w:val="left"/>
      <w:pPr>
        <w:ind w:left="720" w:hanging="360"/>
      </w:pPr>
      <w:rPr>
        <w:rFonts w:ascii="Times New Roman" w:eastAsia="Times New Roman" w:hAnsi="Times New Roman" w:cs="Times New Roman"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8" w15:restartNumberingAfterBreak="0">
    <w:nsid w:val="715E6257"/>
    <w:multiLevelType w:val="multilevel"/>
    <w:tmpl w:val="F58A6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19039E"/>
    <w:multiLevelType w:val="multilevel"/>
    <w:tmpl w:val="0B0AF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59359375">
    <w:abstractNumId w:val="17"/>
  </w:num>
  <w:num w:numId="2" w16cid:durableId="841166801">
    <w:abstractNumId w:val="24"/>
  </w:num>
  <w:num w:numId="3" w16cid:durableId="211888596">
    <w:abstractNumId w:val="17"/>
    <w:lvlOverride w:ilvl="0">
      <w:startOverride w:val="8"/>
    </w:lvlOverride>
    <w:lvlOverride w:ilvl="1">
      <w:startOverride w:val="1"/>
    </w:lvlOverride>
  </w:num>
  <w:num w:numId="4" w16cid:durableId="419718957">
    <w:abstractNumId w:val="17"/>
    <w:lvlOverride w:ilvl="0">
      <w:startOverride w:val="8"/>
    </w:lvlOverride>
    <w:lvlOverride w:ilvl="1">
      <w:startOverride w:val="1"/>
    </w:lvlOverride>
  </w:num>
  <w:num w:numId="5" w16cid:durableId="1869030448">
    <w:abstractNumId w:val="23"/>
  </w:num>
  <w:num w:numId="6" w16cid:durableId="19532405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42652487">
    <w:abstractNumId w:val="27"/>
  </w:num>
  <w:num w:numId="8" w16cid:durableId="2052610393">
    <w:abstractNumId w:val="0"/>
  </w:num>
  <w:num w:numId="9" w16cid:durableId="1195851084">
    <w:abstractNumId w:val="19"/>
  </w:num>
  <w:num w:numId="10" w16cid:durableId="1475561255">
    <w:abstractNumId w:val="21"/>
  </w:num>
  <w:num w:numId="11" w16cid:durableId="1370493606">
    <w:abstractNumId w:val="2"/>
  </w:num>
  <w:num w:numId="12" w16cid:durableId="1754159783">
    <w:abstractNumId w:val="18"/>
  </w:num>
  <w:num w:numId="13" w16cid:durableId="57560239">
    <w:abstractNumId w:val="14"/>
  </w:num>
  <w:num w:numId="14" w16cid:durableId="147167689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2861571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6753989">
    <w:abstractNumId w:val="5"/>
  </w:num>
  <w:num w:numId="17" w16cid:durableId="654071586">
    <w:abstractNumId w:val="3"/>
  </w:num>
  <w:num w:numId="18" w16cid:durableId="1425420275">
    <w:abstractNumId w:val="25"/>
  </w:num>
  <w:num w:numId="19" w16cid:durableId="157038246">
    <w:abstractNumId w:val="15"/>
  </w:num>
  <w:num w:numId="20" w16cid:durableId="1412310180">
    <w:abstractNumId w:val="10"/>
  </w:num>
  <w:num w:numId="21" w16cid:durableId="175074222">
    <w:abstractNumId w:val="7"/>
  </w:num>
  <w:num w:numId="22" w16cid:durableId="152397998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765566606">
    <w:abstractNumId w:val="4"/>
  </w:num>
  <w:num w:numId="24" w16cid:durableId="341128579">
    <w:abstractNumId w:val="8"/>
  </w:num>
  <w:num w:numId="25" w16cid:durableId="1775787907">
    <w:abstractNumId w:val="26"/>
  </w:num>
  <w:num w:numId="26" w16cid:durableId="497699831">
    <w:abstractNumId w:val="6"/>
  </w:num>
  <w:num w:numId="27" w16cid:durableId="2008631971">
    <w:abstractNumId w:val="9"/>
  </w:num>
  <w:num w:numId="28" w16cid:durableId="608051269">
    <w:abstractNumId w:val="16"/>
  </w:num>
  <w:num w:numId="29" w16cid:durableId="1280183401">
    <w:abstractNumId w:val="12"/>
  </w:num>
  <w:num w:numId="30" w16cid:durableId="966355878">
    <w:abstractNumId w:val="13"/>
  </w:num>
  <w:num w:numId="31" w16cid:durableId="641690376">
    <w:abstractNumId w:val="11"/>
  </w:num>
  <w:num w:numId="32" w16cid:durableId="958603788">
    <w:abstractNumId w:val="22"/>
  </w:num>
  <w:num w:numId="33" w16cid:durableId="1106117363">
    <w:abstractNumId w:val="28"/>
  </w:num>
  <w:num w:numId="34" w16cid:durableId="1839418359">
    <w:abstractNumId w:val="20"/>
  </w:num>
  <w:num w:numId="35" w16cid:durableId="374696475">
    <w:abstractNumId w:val="1"/>
  </w:num>
  <w:num w:numId="36" w16cid:durableId="204756683">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7706"/>
    <w:rsid w:val="0002311B"/>
    <w:rsid w:val="000241FE"/>
    <w:rsid w:val="00026245"/>
    <w:rsid w:val="000342CD"/>
    <w:rsid w:val="00036274"/>
    <w:rsid w:val="000416A3"/>
    <w:rsid w:val="00067C81"/>
    <w:rsid w:val="00072989"/>
    <w:rsid w:val="00092A6D"/>
    <w:rsid w:val="00095797"/>
    <w:rsid w:val="000A2955"/>
    <w:rsid w:val="000B3670"/>
    <w:rsid w:val="000B61A0"/>
    <w:rsid w:val="000D249F"/>
    <w:rsid w:val="000D25CB"/>
    <w:rsid w:val="000D2810"/>
    <w:rsid w:val="000D4484"/>
    <w:rsid w:val="000F0A2F"/>
    <w:rsid w:val="0010033C"/>
    <w:rsid w:val="00101685"/>
    <w:rsid w:val="0012241A"/>
    <w:rsid w:val="00124C2B"/>
    <w:rsid w:val="00141572"/>
    <w:rsid w:val="00146B10"/>
    <w:rsid w:val="00157611"/>
    <w:rsid w:val="00163B0F"/>
    <w:rsid w:val="00167460"/>
    <w:rsid w:val="00172C65"/>
    <w:rsid w:val="001854B3"/>
    <w:rsid w:val="001A0D8E"/>
    <w:rsid w:val="001B74C4"/>
    <w:rsid w:val="001D22A3"/>
    <w:rsid w:val="001E215D"/>
    <w:rsid w:val="001F084C"/>
    <w:rsid w:val="001F5C1B"/>
    <w:rsid w:val="0020446B"/>
    <w:rsid w:val="00221C4B"/>
    <w:rsid w:val="0022397B"/>
    <w:rsid w:val="00224DF7"/>
    <w:rsid w:val="00226780"/>
    <w:rsid w:val="00230659"/>
    <w:rsid w:val="00231237"/>
    <w:rsid w:val="0023632C"/>
    <w:rsid w:val="002376D2"/>
    <w:rsid w:val="00240DFD"/>
    <w:rsid w:val="002421FA"/>
    <w:rsid w:val="00245440"/>
    <w:rsid w:val="002611BB"/>
    <w:rsid w:val="00264348"/>
    <w:rsid w:val="00273CBA"/>
    <w:rsid w:val="00277953"/>
    <w:rsid w:val="0028342F"/>
    <w:rsid w:val="00297D62"/>
    <w:rsid w:val="002A32B8"/>
    <w:rsid w:val="002B0383"/>
    <w:rsid w:val="002D5E46"/>
    <w:rsid w:val="00311F47"/>
    <w:rsid w:val="003145FD"/>
    <w:rsid w:val="00315700"/>
    <w:rsid w:val="00320E77"/>
    <w:rsid w:val="00350691"/>
    <w:rsid w:val="00352823"/>
    <w:rsid w:val="00354F8E"/>
    <w:rsid w:val="00373953"/>
    <w:rsid w:val="003751CD"/>
    <w:rsid w:val="003756B5"/>
    <w:rsid w:val="00375C97"/>
    <w:rsid w:val="003A530A"/>
    <w:rsid w:val="003A649E"/>
    <w:rsid w:val="003B0614"/>
    <w:rsid w:val="003B0967"/>
    <w:rsid w:val="003B6275"/>
    <w:rsid w:val="003B7E7E"/>
    <w:rsid w:val="003D6C1A"/>
    <w:rsid w:val="003F5F65"/>
    <w:rsid w:val="00400968"/>
    <w:rsid w:val="0043133B"/>
    <w:rsid w:val="00434504"/>
    <w:rsid w:val="00436A81"/>
    <w:rsid w:val="004402B6"/>
    <w:rsid w:val="004648BD"/>
    <w:rsid w:val="00464FA2"/>
    <w:rsid w:val="00466518"/>
    <w:rsid w:val="00473129"/>
    <w:rsid w:val="00475B09"/>
    <w:rsid w:val="00491BF9"/>
    <w:rsid w:val="004A0979"/>
    <w:rsid w:val="004A1441"/>
    <w:rsid w:val="004B3DBE"/>
    <w:rsid w:val="004B6085"/>
    <w:rsid w:val="004B738E"/>
    <w:rsid w:val="004C2956"/>
    <w:rsid w:val="004D20DF"/>
    <w:rsid w:val="004D3E67"/>
    <w:rsid w:val="004D3FDF"/>
    <w:rsid w:val="004D5B7D"/>
    <w:rsid w:val="004D6D1C"/>
    <w:rsid w:val="004E6830"/>
    <w:rsid w:val="004F2A3B"/>
    <w:rsid w:val="0050036F"/>
    <w:rsid w:val="005152E1"/>
    <w:rsid w:val="005235E1"/>
    <w:rsid w:val="00532073"/>
    <w:rsid w:val="00537AC0"/>
    <w:rsid w:val="00543617"/>
    <w:rsid w:val="00547B79"/>
    <w:rsid w:val="00552511"/>
    <w:rsid w:val="005556BE"/>
    <w:rsid w:val="00556BE4"/>
    <w:rsid w:val="00561552"/>
    <w:rsid w:val="00571444"/>
    <w:rsid w:val="005727D2"/>
    <w:rsid w:val="00575CB9"/>
    <w:rsid w:val="00581AC5"/>
    <w:rsid w:val="00584E24"/>
    <w:rsid w:val="005A7C64"/>
    <w:rsid w:val="005B561A"/>
    <w:rsid w:val="005B58D7"/>
    <w:rsid w:val="005C108E"/>
    <w:rsid w:val="005D4ACD"/>
    <w:rsid w:val="005E7B4A"/>
    <w:rsid w:val="005E7DDD"/>
    <w:rsid w:val="005F40A1"/>
    <w:rsid w:val="00605ED2"/>
    <w:rsid w:val="006100B5"/>
    <w:rsid w:val="00610B37"/>
    <w:rsid w:val="00611707"/>
    <w:rsid w:val="006117A3"/>
    <w:rsid w:val="006164C1"/>
    <w:rsid w:val="0063284B"/>
    <w:rsid w:val="0064346E"/>
    <w:rsid w:val="00650339"/>
    <w:rsid w:val="00653069"/>
    <w:rsid w:val="00655FBD"/>
    <w:rsid w:val="00661841"/>
    <w:rsid w:val="0066333C"/>
    <w:rsid w:val="00664426"/>
    <w:rsid w:val="006752A4"/>
    <w:rsid w:val="006767CA"/>
    <w:rsid w:val="0068268B"/>
    <w:rsid w:val="006835FC"/>
    <w:rsid w:val="0068661E"/>
    <w:rsid w:val="00690618"/>
    <w:rsid w:val="006A0A56"/>
    <w:rsid w:val="006A0F1F"/>
    <w:rsid w:val="006A615A"/>
    <w:rsid w:val="006A69D4"/>
    <w:rsid w:val="006B0B11"/>
    <w:rsid w:val="006C0318"/>
    <w:rsid w:val="006C553E"/>
    <w:rsid w:val="006D2D6A"/>
    <w:rsid w:val="00705145"/>
    <w:rsid w:val="00715C1C"/>
    <w:rsid w:val="007256C4"/>
    <w:rsid w:val="00730037"/>
    <w:rsid w:val="007322BB"/>
    <w:rsid w:val="0074479D"/>
    <w:rsid w:val="0074753E"/>
    <w:rsid w:val="00760AD8"/>
    <w:rsid w:val="0078147A"/>
    <w:rsid w:val="007823B5"/>
    <w:rsid w:val="00784F61"/>
    <w:rsid w:val="0079002B"/>
    <w:rsid w:val="00796E2E"/>
    <w:rsid w:val="0079720C"/>
    <w:rsid w:val="007A67E5"/>
    <w:rsid w:val="007A728B"/>
    <w:rsid w:val="007B74FC"/>
    <w:rsid w:val="007C1325"/>
    <w:rsid w:val="007C336F"/>
    <w:rsid w:val="007C41FA"/>
    <w:rsid w:val="007C49A8"/>
    <w:rsid w:val="007D55C9"/>
    <w:rsid w:val="007E7943"/>
    <w:rsid w:val="007F65C7"/>
    <w:rsid w:val="0081140A"/>
    <w:rsid w:val="0081450A"/>
    <w:rsid w:val="00823A2D"/>
    <w:rsid w:val="00827DE0"/>
    <w:rsid w:val="00832F7E"/>
    <w:rsid w:val="008374D7"/>
    <w:rsid w:val="00856F74"/>
    <w:rsid w:val="0086492D"/>
    <w:rsid w:val="00876DBD"/>
    <w:rsid w:val="00884415"/>
    <w:rsid w:val="00886EF7"/>
    <w:rsid w:val="00893B73"/>
    <w:rsid w:val="008A63CB"/>
    <w:rsid w:val="008B7A7A"/>
    <w:rsid w:val="008D5B9B"/>
    <w:rsid w:val="008D7079"/>
    <w:rsid w:val="008E0AB9"/>
    <w:rsid w:val="008F34AE"/>
    <w:rsid w:val="009041EA"/>
    <w:rsid w:val="00907280"/>
    <w:rsid w:val="0093291A"/>
    <w:rsid w:val="009415B7"/>
    <w:rsid w:val="009417BE"/>
    <w:rsid w:val="00943748"/>
    <w:rsid w:val="00953005"/>
    <w:rsid w:val="00953520"/>
    <w:rsid w:val="00956574"/>
    <w:rsid w:val="00963EB8"/>
    <w:rsid w:val="00972728"/>
    <w:rsid w:val="0097461D"/>
    <w:rsid w:val="00982C9E"/>
    <w:rsid w:val="0099179C"/>
    <w:rsid w:val="0099304B"/>
    <w:rsid w:val="0099780D"/>
    <w:rsid w:val="009A20C2"/>
    <w:rsid w:val="009A27FB"/>
    <w:rsid w:val="009A2BE0"/>
    <w:rsid w:val="009C5079"/>
    <w:rsid w:val="009D0F07"/>
    <w:rsid w:val="009E6E48"/>
    <w:rsid w:val="009F0AB9"/>
    <w:rsid w:val="00A2258C"/>
    <w:rsid w:val="00A26C0E"/>
    <w:rsid w:val="00A4261B"/>
    <w:rsid w:val="00A43BD3"/>
    <w:rsid w:val="00A47DF9"/>
    <w:rsid w:val="00A5403F"/>
    <w:rsid w:val="00A559EE"/>
    <w:rsid w:val="00A5683E"/>
    <w:rsid w:val="00A60511"/>
    <w:rsid w:val="00A75A37"/>
    <w:rsid w:val="00A83AEA"/>
    <w:rsid w:val="00A83C3A"/>
    <w:rsid w:val="00A91F51"/>
    <w:rsid w:val="00AA60F0"/>
    <w:rsid w:val="00AB2D9C"/>
    <w:rsid w:val="00AB33C3"/>
    <w:rsid w:val="00AB4627"/>
    <w:rsid w:val="00AB48C6"/>
    <w:rsid w:val="00AB7E46"/>
    <w:rsid w:val="00AC0986"/>
    <w:rsid w:val="00AC34B8"/>
    <w:rsid w:val="00AC3C21"/>
    <w:rsid w:val="00AC7BA3"/>
    <w:rsid w:val="00AD48EB"/>
    <w:rsid w:val="00AD625A"/>
    <w:rsid w:val="00AD6395"/>
    <w:rsid w:val="00AD70AB"/>
    <w:rsid w:val="00AE0FDD"/>
    <w:rsid w:val="00AE36DB"/>
    <w:rsid w:val="00AF04E6"/>
    <w:rsid w:val="00AF05B1"/>
    <w:rsid w:val="00AF27FA"/>
    <w:rsid w:val="00AF406D"/>
    <w:rsid w:val="00AF494B"/>
    <w:rsid w:val="00AF74CB"/>
    <w:rsid w:val="00B00BAA"/>
    <w:rsid w:val="00B0146E"/>
    <w:rsid w:val="00B04FEA"/>
    <w:rsid w:val="00B07C45"/>
    <w:rsid w:val="00B1282F"/>
    <w:rsid w:val="00B23CDB"/>
    <w:rsid w:val="00B275AD"/>
    <w:rsid w:val="00B30C7E"/>
    <w:rsid w:val="00B36BDD"/>
    <w:rsid w:val="00B37EEC"/>
    <w:rsid w:val="00B44445"/>
    <w:rsid w:val="00B523A1"/>
    <w:rsid w:val="00B56BCB"/>
    <w:rsid w:val="00B63952"/>
    <w:rsid w:val="00B63A6B"/>
    <w:rsid w:val="00B65B0A"/>
    <w:rsid w:val="00B70E62"/>
    <w:rsid w:val="00B719C4"/>
    <w:rsid w:val="00B8562E"/>
    <w:rsid w:val="00B85D2C"/>
    <w:rsid w:val="00BA6A79"/>
    <w:rsid w:val="00BA79FC"/>
    <w:rsid w:val="00BB3933"/>
    <w:rsid w:val="00BD4900"/>
    <w:rsid w:val="00BD6D6B"/>
    <w:rsid w:val="00BE023E"/>
    <w:rsid w:val="00BE22E4"/>
    <w:rsid w:val="00BE27D5"/>
    <w:rsid w:val="00BE5B8C"/>
    <w:rsid w:val="00BF252B"/>
    <w:rsid w:val="00C04473"/>
    <w:rsid w:val="00C11189"/>
    <w:rsid w:val="00C20BAE"/>
    <w:rsid w:val="00C32739"/>
    <w:rsid w:val="00C35BAD"/>
    <w:rsid w:val="00C47615"/>
    <w:rsid w:val="00C54376"/>
    <w:rsid w:val="00C60BE6"/>
    <w:rsid w:val="00C70302"/>
    <w:rsid w:val="00C720F1"/>
    <w:rsid w:val="00C879C0"/>
    <w:rsid w:val="00C93BB7"/>
    <w:rsid w:val="00CA74B4"/>
    <w:rsid w:val="00CB0C08"/>
    <w:rsid w:val="00CC250A"/>
    <w:rsid w:val="00CC5F0E"/>
    <w:rsid w:val="00CE40D3"/>
    <w:rsid w:val="00CE43E6"/>
    <w:rsid w:val="00CE74E8"/>
    <w:rsid w:val="00CE761F"/>
    <w:rsid w:val="00CE7706"/>
    <w:rsid w:val="00CF0CAB"/>
    <w:rsid w:val="00CF2D8A"/>
    <w:rsid w:val="00CF3EF4"/>
    <w:rsid w:val="00D1647E"/>
    <w:rsid w:val="00D179C0"/>
    <w:rsid w:val="00D200E2"/>
    <w:rsid w:val="00D210DE"/>
    <w:rsid w:val="00D26A9C"/>
    <w:rsid w:val="00D27D0A"/>
    <w:rsid w:val="00D40382"/>
    <w:rsid w:val="00D44333"/>
    <w:rsid w:val="00D46788"/>
    <w:rsid w:val="00D6074B"/>
    <w:rsid w:val="00D644C8"/>
    <w:rsid w:val="00D64F0E"/>
    <w:rsid w:val="00D87A84"/>
    <w:rsid w:val="00D9309C"/>
    <w:rsid w:val="00DB257E"/>
    <w:rsid w:val="00DB406E"/>
    <w:rsid w:val="00DC1B9B"/>
    <w:rsid w:val="00DD673E"/>
    <w:rsid w:val="00DE32A9"/>
    <w:rsid w:val="00DE539F"/>
    <w:rsid w:val="00E041EA"/>
    <w:rsid w:val="00E05B91"/>
    <w:rsid w:val="00E05DC9"/>
    <w:rsid w:val="00E1362D"/>
    <w:rsid w:val="00E22D9F"/>
    <w:rsid w:val="00E30E02"/>
    <w:rsid w:val="00E32858"/>
    <w:rsid w:val="00E35E2B"/>
    <w:rsid w:val="00E455C9"/>
    <w:rsid w:val="00E51B7C"/>
    <w:rsid w:val="00E5286A"/>
    <w:rsid w:val="00E52AA8"/>
    <w:rsid w:val="00E52E69"/>
    <w:rsid w:val="00E56F65"/>
    <w:rsid w:val="00E6397B"/>
    <w:rsid w:val="00E660D1"/>
    <w:rsid w:val="00E71A2F"/>
    <w:rsid w:val="00E763DB"/>
    <w:rsid w:val="00E83C38"/>
    <w:rsid w:val="00E86754"/>
    <w:rsid w:val="00E90440"/>
    <w:rsid w:val="00E9067F"/>
    <w:rsid w:val="00EA09B2"/>
    <w:rsid w:val="00EA3D10"/>
    <w:rsid w:val="00EA3EC8"/>
    <w:rsid w:val="00EA5C71"/>
    <w:rsid w:val="00EA6F14"/>
    <w:rsid w:val="00EB5B7D"/>
    <w:rsid w:val="00EB67B3"/>
    <w:rsid w:val="00EB729E"/>
    <w:rsid w:val="00EC300B"/>
    <w:rsid w:val="00EC341E"/>
    <w:rsid w:val="00EC6D91"/>
    <w:rsid w:val="00ED0707"/>
    <w:rsid w:val="00ED1E32"/>
    <w:rsid w:val="00EE20A1"/>
    <w:rsid w:val="00EE3034"/>
    <w:rsid w:val="00EE4BFC"/>
    <w:rsid w:val="00F0713C"/>
    <w:rsid w:val="00F10D35"/>
    <w:rsid w:val="00F135E6"/>
    <w:rsid w:val="00F31A5E"/>
    <w:rsid w:val="00F50A61"/>
    <w:rsid w:val="00F51B71"/>
    <w:rsid w:val="00F72B13"/>
    <w:rsid w:val="00F75661"/>
    <w:rsid w:val="00F756D9"/>
    <w:rsid w:val="00F91097"/>
    <w:rsid w:val="00FC40BC"/>
    <w:rsid w:val="00FD1558"/>
    <w:rsid w:val="00FD528F"/>
    <w:rsid w:val="00FD7A6F"/>
    <w:rsid w:val="00FE2A91"/>
    <w:rsid w:val="00FE4133"/>
    <w:rsid w:val="00FE427B"/>
    <w:rsid w:val="00FF4B08"/>
    <w:rsid w:val="00FF4B89"/>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FA639"/>
  <w15:chartTrackingRefBased/>
  <w15:docId w15:val="{54AA8171-733F-43D3-A822-3524CE968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l-SI"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qFormat/>
    <w:rsid w:val="00CE7706"/>
    <w:pPr>
      <w:spacing w:after="0" w:line="240" w:lineRule="auto"/>
    </w:pPr>
    <w:rPr>
      <w:rFonts w:ascii="Times New Roman" w:eastAsia="Times New Roman" w:hAnsi="Times New Roman" w:cs="Times New Roman"/>
      <w:sz w:val="24"/>
      <w:szCs w:val="24"/>
      <w:lang w:eastAsia="sl-SI"/>
    </w:rPr>
  </w:style>
  <w:style w:type="paragraph" w:styleId="Naslov1">
    <w:name w:val="heading 1"/>
    <w:aliases w:val=" Znak,Znak"/>
    <w:basedOn w:val="Navaden"/>
    <w:next w:val="Navaden"/>
    <w:link w:val="Naslov1Znak"/>
    <w:qFormat/>
    <w:rsid w:val="00CE7706"/>
    <w:pPr>
      <w:keepNext/>
      <w:numPr>
        <w:numId w:val="1"/>
      </w:numPr>
      <w:spacing w:before="240" w:after="60"/>
      <w:outlineLvl w:val="0"/>
    </w:pPr>
    <w:rPr>
      <w:rFonts w:ascii="Arial" w:hAnsi="Arial"/>
      <w:b/>
      <w:kern w:val="28"/>
      <w:sz w:val="28"/>
      <w:szCs w:val="20"/>
    </w:rPr>
  </w:style>
  <w:style w:type="paragraph" w:styleId="Naslov2">
    <w:name w:val="heading 2"/>
    <w:basedOn w:val="Navaden"/>
    <w:next w:val="Navaden"/>
    <w:link w:val="Naslov2Znak"/>
    <w:qFormat/>
    <w:rsid w:val="00CE7706"/>
    <w:pPr>
      <w:keepNext/>
      <w:numPr>
        <w:ilvl w:val="1"/>
        <w:numId w:val="1"/>
      </w:numPr>
      <w:spacing w:before="240" w:after="60"/>
      <w:outlineLvl w:val="1"/>
    </w:pPr>
    <w:rPr>
      <w:rFonts w:ascii="Arial" w:hAnsi="Arial"/>
      <w:i/>
      <w:sz w:val="22"/>
      <w:szCs w:val="20"/>
    </w:rPr>
  </w:style>
  <w:style w:type="paragraph" w:styleId="Naslov3">
    <w:name w:val="heading 3"/>
    <w:basedOn w:val="Navaden"/>
    <w:next w:val="Navaden"/>
    <w:link w:val="Naslov3Znak"/>
    <w:unhideWhenUsed/>
    <w:qFormat/>
    <w:rsid w:val="00CE7706"/>
    <w:pPr>
      <w:keepNext/>
      <w:keepLines/>
      <w:numPr>
        <w:ilvl w:val="2"/>
        <w:numId w:val="1"/>
      </w:numPr>
      <w:spacing w:before="200"/>
      <w:outlineLvl w:val="2"/>
    </w:pPr>
    <w:rPr>
      <w:rFonts w:asciiTheme="majorHAnsi" w:eastAsiaTheme="majorEastAsia" w:hAnsiTheme="majorHAnsi" w:cstheme="majorBidi"/>
      <w:b/>
      <w:bCs/>
      <w:color w:val="4472C4" w:themeColor="accent1"/>
    </w:rPr>
  </w:style>
  <w:style w:type="paragraph" w:styleId="Naslov4">
    <w:name w:val="heading 4"/>
    <w:basedOn w:val="Navaden"/>
    <w:next w:val="Navaden"/>
    <w:link w:val="Naslov4Znak"/>
    <w:unhideWhenUsed/>
    <w:qFormat/>
    <w:rsid w:val="00CE7706"/>
    <w:pPr>
      <w:keepNext/>
      <w:keepLines/>
      <w:numPr>
        <w:ilvl w:val="3"/>
        <w:numId w:val="1"/>
      </w:numPr>
      <w:spacing w:before="40"/>
      <w:outlineLvl w:val="3"/>
    </w:pPr>
    <w:rPr>
      <w:rFonts w:asciiTheme="majorHAnsi" w:eastAsiaTheme="majorEastAsia" w:hAnsiTheme="majorHAnsi" w:cstheme="majorBidi"/>
      <w:i/>
      <w:iCs/>
      <w:color w:val="2F5496" w:themeColor="accent1" w:themeShade="BF"/>
    </w:rPr>
  </w:style>
  <w:style w:type="paragraph" w:styleId="Naslov5">
    <w:name w:val="heading 5"/>
    <w:basedOn w:val="Navaden"/>
    <w:next w:val="Navaden"/>
    <w:link w:val="Naslov5Znak"/>
    <w:unhideWhenUsed/>
    <w:qFormat/>
    <w:rsid w:val="00CE7706"/>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Naslov6">
    <w:name w:val="heading 6"/>
    <w:basedOn w:val="Navaden"/>
    <w:next w:val="Navaden"/>
    <w:link w:val="Naslov6Znak"/>
    <w:unhideWhenUsed/>
    <w:qFormat/>
    <w:rsid w:val="00CE7706"/>
    <w:pPr>
      <w:keepNext/>
      <w:keepLines/>
      <w:numPr>
        <w:ilvl w:val="5"/>
        <w:numId w:val="1"/>
      </w:numPr>
      <w:spacing w:before="40"/>
      <w:outlineLvl w:val="5"/>
    </w:pPr>
    <w:rPr>
      <w:rFonts w:asciiTheme="majorHAnsi" w:eastAsiaTheme="majorEastAsia" w:hAnsiTheme="majorHAnsi" w:cstheme="majorBidi"/>
      <w:color w:val="1F3763" w:themeColor="accent1" w:themeShade="7F"/>
    </w:rPr>
  </w:style>
  <w:style w:type="paragraph" w:styleId="Naslov7">
    <w:name w:val="heading 7"/>
    <w:basedOn w:val="Navaden"/>
    <w:next w:val="Navaden"/>
    <w:link w:val="Naslov7Znak"/>
    <w:unhideWhenUsed/>
    <w:qFormat/>
    <w:rsid w:val="00CE7706"/>
    <w:pPr>
      <w:keepNext/>
      <w:keepLines/>
      <w:numPr>
        <w:ilvl w:val="6"/>
        <w:numId w:val="1"/>
      </w:numPr>
      <w:spacing w:before="40"/>
      <w:outlineLvl w:val="6"/>
    </w:pPr>
    <w:rPr>
      <w:rFonts w:asciiTheme="majorHAnsi" w:eastAsiaTheme="majorEastAsia" w:hAnsiTheme="majorHAnsi" w:cstheme="majorBidi"/>
      <w:i/>
      <w:iCs/>
      <w:color w:val="1F3763" w:themeColor="accent1" w:themeShade="7F"/>
    </w:rPr>
  </w:style>
  <w:style w:type="paragraph" w:styleId="Naslov8">
    <w:name w:val="heading 8"/>
    <w:basedOn w:val="Navaden"/>
    <w:next w:val="Navaden"/>
    <w:link w:val="Naslov8Znak"/>
    <w:unhideWhenUsed/>
    <w:qFormat/>
    <w:rsid w:val="00CE7706"/>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Naslov9">
    <w:name w:val="heading 9"/>
    <w:basedOn w:val="Navaden"/>
    <w:next w:val="Navaden"/>
    <w:link w:val="Naslov9Znak"/>
    <w:unhideWhenUsed/>
    <w:qFormat/>
    <w:rsid w:val="00CE7706"/>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aliases w:val=" Znak Znak,Znak Znak"/>
    <w:basedOn w:val="Privzetapisavaodstavka"/>
    <w:link w:val="Naslov1"/>
    <w:rsid w:val="00CE7706"/>
    <w:rPr>
      <w:rFonts w:ascii="Arial" w:eastAsia="Times New Roman" w:hAnsi="Arial" w:cs="Times New Roman"/>
      <w:b/>
      <w:kern w:val="28"/>
      <w:sz w:val="28"/>
      <w:szCs w:val="20"/>
      <w:lang w:eastAsia="sl-SI"/>
    </w:rPr>
  </w:style>
  <w:style w:type="character" w:customStyle="1" w:styleId="Naslov2Znak">
    <w:name w:val="Naslov 2 Znak"/>
    <w:basedOn w:val="Privzetapisavaodstavka"/>
    <w:link w:val="Naslov2"/>
    <w:rsid w:val="00CE7706"/>
    <w:rPr>
      <w:rFonts w:ascii="Arial" w:eastAsia="Times New Roman" w:hAnsi="Arial" w:cs="Times New Roman"/>
      <w:i/>
      <w:szCs w:val="20"/>
      <w:lang w:eastAsia="sl-SI"/>
    </w:rPr>
  </w:style>
  <w:style w:type="character" w:customStyle="1" w:styleId="Naslov3Znak">
    <w:name w:val="Naslov 3 Znak"/>
    <w:basedOn w:val="Privzetapisavaodstavka"/>
    <w:link w:val="Naslov3"/>
    <w:rsid w:val="00CE7706"/>
    <w:rPr>
      <w:rFonts w:asciiTheme="majorHAnsi" w:eastAsiaTheme="majorEastAsia" w:hAnsiTheme="majorHAnsi" w:cstheme="majorBidi"/>
      <w:b/>
      <w:bCs/>
      <w:color w:val="4472C4" w:themeColor="accent1"/>
      <w:sz w:val="24"/>
      <w:szCs w:val="24"/>
      <w:lang w:eastAsia="sl-SI"/>
    </w:rPr>
  </w:style>
  <w:style w:type="character" w:customStyle="1" w:styleId="Naslov4Znak">
    <w:name w:val="Naslov 4 Znak"/>
    <w:basedOn w:val="Privzetapisavaodstavka"/>
    <w:link w:val="Naslov4"/>
    <w:uiPriority w:val="9"/>
    <w:semiHidden/>
    <w:rsid w:val="00CE7706"/>
    <w:rPr>
      <w:rFonts w:asciiTheme="majorHAnsi" w:eastAsiaTheme="majorEastAsia" w:hAnsiTheme="majorHAnsi" w:cstheme="majorBidi"/>
      <w:i/>
      <w:iCs/>
      <w:color w:val="2F5496" w:themeColor="accent1" w:themeShade="BF"/>
      <w:sz w:val="24"/>
      <w:szCs w:val="24"/>
      <w:lang w:eastAsia="sl-SI"/>
    </w:rPr>
  </w:style>
  <w:style w:type="character" w:customStyle="1" w:styleId="Naslov5Znak">
    <w:name w:val="Naslov 5 Znak"/>
    <w:basedOn w:val="Privzetapisavaodstavka"/>
    <w:link w:val="Naslov5"/>
    <w:uiPriority w:val="9"/>
    <w:semiHidden/>
    <w:rsid w:val="00CE7706"/>
    <w:rPr>
      <w:rFonts w:asciiTheme="majorHAnsi" w:eastAsiaTheme="majorEastAsia" w:hAnsiTheme="majorHAnsi" w:cstheme="majorBidi"/>
      <w:color w:val="2F5496" w:themeColor="accent1" w:themeShade="BF"/>
      <w:sz w:val="24"/>
      <w:szCs w:val="24"/>
      <w:lang w:eastAsia="sl-SI"/>
    </w:rPr>
  </w:style>
  <w:style w:type="character" w:customStyle="1" w:styleId="Naslov6Znak">
    <w:name w:val="Naslov 6 Znak"/>
    <w:basedOn w:val="Privzetapisavaodstavka"/>
    <w:link w:val="Naslov6"/>
    <w:uiPriority w:val="9"/>
    <w:semiHidden/>
    <w:rsid w:val="00CE7706"/>
    <w:rPr>
      <w:rFonts w:asciiTheme="majorHAnsi" w:eastAsiaTheme="majorEastAsia" w:hAnsiTheme="majorHAnsi" w:cstheme="majorBidi"/>
      <w:color w:val="1F3763" w:themeColor="accent1" w:themeShade="7F"/>
      <w:sz w:val="24"/>
      <w:szCs w:val="24"/>
      <w:lang w:eastAsia="sl-SI"/>
    </w:rPr>
  </w:style>
  <w:style w:type="character" w:customStyle="1" w:styleId="Naslov7Znak">
    <w:name w:val="Naslov 7 Znak"/>
    <w:basedOn w:val="Privzetapisavaodstavka"/>
    <w:link w:val="Naslov7"/>
    <w:uiPriority w:val="9"/>
    <w:semiHidden/>
    <w:rsid w:val="00CE7706"/>
    <w:rPr>
      <w:rFonts w:asciiTheme="majorHAnsi" w:eastAsiaTheme="majorEastAsia" w:hAnsiTheme="majorHAnsi" w:cstheme="majorBidi"/>
      <w:i/>
      <w:iCs/>
      <w:color w:val="1F3763" w:themeColor="accent1" w:themeShade="7F"/>
      <w:sz w:val="24"/>
      <w:szCs w:val="24"/>
      <w:lang w:eastAsia="sl-SI"/>
    </w:rPr>
  </w:style>
  <w:style w:type="character" w:customStyle="1" w:styleId="Naslov8Znak">
    <w:name w:val="Naslov 8 Znak"/>
    <w:basedOn w:val="Privzetapisavaodstavka"/>
    <w:link w:val="Naslov8"/>
    <w:uiPriority w:val="9"/>
    <w:semiHidden/>
    <w:rsid w:val="00CE7706"/>
    <w:rPr>
      <w:rFonts w:asciiTheme="majorHAnsi" w:eastAsiaTheme="majorEastAsia" w:hAnsiTheme="majorHAnsi" w:cstheme="majorBidi"/>
      <w:color w:val="272727" w:themeColor="text1" w:themeTint="D8"/>
      <w:sz w:val="21"/>
      <w:szCs w:val="21"/>
      <w:lang w:eastAsia="sl-SI"/>
    </w:rPr>
  </w:style>
  <w:style w:type="character" w:customStyle="1" w:styleId="Naslov9Znak">
    <w:name w:val="Naslov 9 Znak"/>
    <w:basedOn w:val="Privzetapisavaodstavka"/>
    <w:link w:val="Naslov9"/>
    <w:uiPriority w:val="9"/>
    <w:semiHidden/>
    <w:rsid w:val="00CE7706"/>
    <w:rPr>
      <w:rFonts w:asciiTheme="majorHAnsi" w:eastAsiaTheme="majorEastAsia" w:hAnsiTheme="majorHAnsi" w:cstheme="majorBidi"/>
      <w:i/>
      <w:iCs/>
      <w:color w:val="272727" w:themeColor="text1" w:themeTint="D8"/>
      <w:sz w:val="21"/>
      <w:szCs w:val="21"/>
      <w:lang w:eastAsia="sl-SI"/>
    </w:rPr>
  </w:style>
  <w:style w:type="paragraph" w:styleId="Odstavekseznama">
    <w:name w:val="List Paragraph"/>
    <w:basedOn w:val="Navaden"/>
    <w:uiPriority w:val="34"/>
    <w:qFormat/>
    <w:rsid w:val="00CE7706"/>
    <w:pPr>
      <w:ind w:left="708"/>
    </w:pPr>
    <w:rPr>
      <w:sz w:val="20"/>
      <w:szCs w:val="20"/>
    </w:rPr>
  </w:style>
  <w:style w:type="character" w:customStyle="1" w:styleId="BesediloZnak">
    <w:name w:val="Besedilo Znak"/>
    <w:basedOn w:val="Privzetapisavaodstavka"/>
    <w:link w:val="Besedilo"/>
    <w:uiPriority w:val="99"/>
    <w:locked/>
    <w:rsid w:val="00E52E69"/>
    <w:rPr>
      <w:rFonts w:ascii="Times New Roman" w:eastAsia="Times New Roman" w:hAnsi="Times New Roman" w:cs="Times New Roman"/>
      <w:sz w:val="24"/>
      <w:szCs w:val="24"/>
      <w:lang w:eastAsia="sl-SI"/>
    </w:rPr>
  </w:style>
  <w:style w:type="paragraph" w:customStyle="1" w:styleId="Besedilo">
    <w:name w:val="Besedilo"/>
    <w:basedOn w:val="Navaden"/>
    <w:link w:val="BesediloZnak"/>
    <w:uiPriority w:val="99"/>
    <w:rsid w:val="00E52E69"/>
    <w:pPr>
      <w:spacing w:after="120"/>
      <w:jc w:val="both"/>
    </w:pPr>
  </w:style>
  <w:style w:type="table" w:styleId="Tabelamrea">
    <w:name w:val="Table Grid"/>
    <w:basedOn w:val="Navadnatabela"/>
    <w:uiPriority w:val="59"/>
    <w:rsid w:val="00E52E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rezseznama1">
    <w:name w:val="Brez seznama1"/>
    <w:next w:val="Brezseznama"/>
    <w:uiPriority w:val="99"/>
    <w:semiHidden/>
    <w:unhideWhenUsed/>
    <w:rsid w:val="00F0713C"/>
  </w:style>
  <w:style w:type="character" w:styleId="tevilkastrani">
    <w:name w:val="page number"/>
    <w:basedOn w:val="Privzetapisavaodstavka"/>
    <w:rsid w:val="00F0713C"/>
  </w:style>
  <w:style w:type="paragraph" w:styleId="Glava">
    <w:name w:val="header"/>
    <w:basedOn w:val="Navaden"/>
    <w:link w:val="GlavaZnak"/>
    <w:rsid w:val="00F0713C"/>
    <w:pPr>
      <w:tabs>
        <w:tab w:val="center" w:pos="4536"/>
        <w:tab w:val="right" w:pos="9072"/>
      </w:tabs>
    </w:pPr>
    <w:rPr>
      <w:sz w:val="20"/>
      <w:szCs w:val="20"/>
    </w:rPr>
  </w:style>
  <w:style w:type="character" w:customStyle="1" w:styleId="GlavaZnak">
    <w:name w:val="Glava Znak"/>
    <w:basedOn w:val="Privzetapisavaodstavka"/>
    <w:link w:val="Glava"/>
    <w:rsid w:val="00F0713C"/>
    <w:rPr>
      <w:rFonts w:ascii="Times New Roman" w:eastAsia="Times New Roman" w:hAnsi="Times New Roman" w:cs="Times New Roman"/>
      <w:sz w:val="20"/>
      <w:szCs w:val="20"/>
      <w:lang w:eastAsia="sl-SI"/>
    </w:rPr>
  </w:style>
  <w:style w:type="paragraph" w:styleId="Noga">
    <w:name w:val="footer"/>
    <w:basedOn w:val="Navaden"/>
    <w:link w:val="NogaZnak"/>
    <w:uiPriority w:val="99"/>
    <w:rsid w:val="00F0713C"/>
    <w:pPr>
      <w:tabs>
        <w:tab w:val="center" w:pos="4536"/>
        <w:tab w:val="right" w:pos="9072"/>
      </w:tabs>
    </w:pPr>
    <w:rPr>
      <w:sz w:val="20"/>
      <w:szCs w:val="20"/>
    </w:rPr>
  </w:style>
  <w:style w:type="character" w:customStyle="1" w:styleId="NogaZnak">
    <w:name w:val="Noga Znak"/>
    <w:basedOn w:val="Privzetapisavaodstavka"/>
    <w:link w:val="Noga"/>
    <w:uiPriority w:val="99"/>
    <w:rsid w:val="00F0713C"/>
    <w:rPr>
      <w:rFonts w:ascii="Times New Roman" w:eastAsia="Times New Roman" w:hAnsi="Times New Roman" w:cs="Times New Roman"/>
      <w:sz w:val="20"/>
      <w:szCs w:val="20"/>
      <w:lang w:eastAsia="sl-SI"/>
    </w:rPr>
  </w:style>
  <w:style w:type="paragraph" w:styleId="Kazalovsebine1">
    <w:name w:val="toc 1"/>
    <w:basedOn w:val="Navaden"/>
    <w:next w:val="Navaden"/>
    <w:uiPriority w:val="39"/>
    <w:rsid w:val="00F0713C"/>
    <w:pPr>
      <w:tabs>
        <w:tab w:val="right" w:leader="underscore" w:pos="9497"/>
      </w:tabs>
      <w:spacing w:before="120"/>
    </w:pPr>
    <w:rPr>
      <w:b/>
      <w:i/>
      <w:szCs w:val="20"/>
    </w:rPr>
  </w:style>
  <w:style w:type="paragraph" w:styleId="Kazalovsebine2">
    <w:name w:val="toc 2"/>
    <w:basedOn w:val="Navaden"/>
    <w:next w:val="Navaden"/>
    <w:uiPriority w:val="39"/>
    <w:rsid w:val="00F0713C"/>
    <w:pPr>
      <w:tabs>
        <w:tab w:val="right" w:leader="underscore" w:pos="9497"/>
      </w:tabs>
      <w:spacing w:before="120"/>
      <w:ind w:left="200"/>
    </w:pPr>
    <w:rPr>
      <w:b/>
      <w:sz w:val="22"/>
      <w:szCs w:val="20"/>
    </w:rPr>
  </w:style>
  <w:style w:type="paragraph" w:styleId="Kazalovsebine3">
    <w:name w:val="toc 3"/>
    <w:basedOn w:val="Navaden"/>
    <w:next w:val="Navaden"/>
    <w:uiPriority w:val="39"/>
    <w:rsid w:val="00F0713C"/>
    <w:pPr>
      <w:tabs>
        <w:tab w:val="right" w:leader="underscore" w:pos="9497"/>
      </w:tabs>
      <w:ind w:left="400"/>
    </w:pPr>
    <w:rPr>
      <w:sz w:val="20"/>
      <w:szCs w:val="20"/>
    </w:rPr>
  </w:style>
  <w:style w:type="paragraph" w:styleId="Kazalovsebine4">
    <w:name w:val="toc 4"/>
    <w:basedOn w:val="Navaden"/>
    <w:next w:val="Navaden"/>
    <w:semiHidden/>
    <w:rsid w:val="00F0713C"/>
    <w:pPr>
      <w:tabs>
        <w:tab w:val="right" w:leader="underscore" w:pos="9497"/>
      </w:tabs>
      <w:ind w:left="600"/>
    </w:pPr>
    <w:rPr>
      <w:sz w:val="20"/>
      <w:szCs w:val="20"/>
    </w:rPr>
  </w:style>
  <w:style w:type="paragraph" w:styleId="Kazalovsebine5">
    <w:name w:val="toc 5"/>
    <w:basedOn w:val="Navaden"/>
    <w:next w:val="Navaden"/>
    <w:semiHidden/>
    <w:rsid w:val="00F0713C"/>
    <w:pPr>
      <w:tabs>
        <w:tab w:val="right" w:leader="underscore" w:pos="9497"/>
      </w:tabs>
      <w:ind w:left="800"/>
    </w:pPr>
    <w:rPr>
      <w:sz w:val="20"/>
      <w:szCs w:val="20"/>
    </w:rPr>
  </w:style>
  <w:style w:type="paragraph" w:styleId="Kazalovsebine6">
    <w:name w:val="toc 6"/>
    <w:basedOn w:val="Navaden"/>
    <w:next w:val="Navaden"/>
    <w:semiHidden/>
    <w:rsid w:val="00F0713C"/>
    <w:pPr>
      <w:tabs>
        <w:tab w:val="right" w:leader="underscore" w:pos="9497"/>
      </w:tabs>
      <w:ind w:left="1000"/>
    </w:pPr>
    <w:rPr>
      <w:sz w:val="20"/>
      <w:szCs w:val="20"/>
    </w:rPr>
  </w:style>
  <w:style w:type="paragraph" w:styleId="Kazalovsebine7">
    <w:name w:val="toc 7"/>
    <w:basedOn w:val="Navaden"/>
    <w:next w:val="Navaden"/>
    <w:semiHidden/>
    <w:rsid w:val="00F0713C"/>
    <w:pPr>
      <w:tabs>
        <w:tab w:val="right" w:leader="underscore" w:pos="9497"/>
      </w:tabs>
      <w:ind w:left="1200"/>
    </w:pPr>
    <w:rPr>
      <w:sz w:val="20"/>
      <w:szCs w:val="20"/>
    </w:rPr>
  </w:style>
  <w:style w:type="paragraph" w:styleId="Kazalovsebine8">
    <w:name w:val="toc 8"/>
    <w:basedOn w:val="Navaden"/>
    <w:next w:val="Navaden"/>
    <w:semiHidden/>
    <w:rsid w:val="00F0713C"/>
    <w:pPr>
      <w:tabs>
        <w:tab w:val="right" w:leader="underscore" w:pos="9497"/>
      </w:tabs>
      <w:ind w:left="1400"/>
    </w:pPr>
    <w:rPr>
      <w:sz w:val="20"/>
      <w:szCs w:val="20"/>
    </w:rPr>
  </w:style>
  <w:style w:type="paragraph" w:styleId="Kazalovsebine9">
    <w:name w:val="toc 9"/>
    <w:basedOn w:val="Navaden"/>
    <w:next w:val="Navaden"/>
    <w:semiHidden/>
    <w:rsid w:val="00F0713C"/>
    <w:pPr>
      <w:tabs>
        <w:tab w:val="right" w:leader="underscore" w:pos="9497"/>
      </w:tabs>
      <w:ind w:left="1600"/>
    </w:pPr>
    <w:rPr>
      <w:sz w:val="20"/>
      <w:szCs w:val="20"/>
    </w:rPr>
  </w:style>
  <w:style w:type="paragraph" w:styleId="Telobesedila">
    <w:name w:val="Body Text"/>
    <w:basedOn w:val="Navaden"/>
    <w:link w:val="TelobesedilaZnak"/>
    <w:rsid w:val="00F0713C"/>
    <w:pPr>
      <w:jc w:val="both"/>
    </w:pPr>
    <w:rPr>
      <w:rFonts w:ascii="Arial" w:hAnsi="Arial"/>
      <w:b/>
      <w:sz w:val="22"/>
      <w:szCs w:val="20"/>
    </w:rPr>
  </w:style>
  <w:style w:type="character" w:customStyle="1" w:styleId="TelobesedilaZnak">
    <w:name w:val="Telo besedila Znak"/>
    <w:basedOn w:val="Privzetapisavaodstavka"/>
    <w:link w:val="Telobesedila"/>
    <w:rsid w:val="00F0713C"/>
    <w:rPr>
      <w:rFonts w:ascii="Arial" w:eastAsia="Times New Roman" w:hAnsi="Arial" w:cs="Times New Roman"/>
      <w:b/>
      <w:szCs w:val="20"/>
      <w:lang w:eastAsia="sl-SI"/>
    </w:rPr>
  </w:style>
  <w:style w:type="character" w:styleId="Hiperpovezava">
    <w:name w:val="Hyperlink"/>
    <w:basedOn w:val="Privzetapisavaodstavka"/>
    <w:uiPriority w:val="99"/>
    <w:rsid w:val="00F0713C"/>
    <w:rPr>
      <w:color w:val="0000FF"/>
      <w:u w:val="single"/>
    </w:rPr>
  </w:style>
  <w:style w:type="character" w:styleId="SledenaHiperpovezava">
    <w:name w:val="FollowedHyperlink"/>
    <w:basedOn w:val="Privzetapisavaodstavka"/>
    <w:rsid w:val="00F0713C"/>
    <w:rPr>
      <w:color w:val="800080"/>
      <w:u w:val="single"/>
    </w:rPr>
  </w:style>
  <w:style w:type="paragraph" w:styleId="Telobesedila-zamik">
    <w:name w:val="Body Text Indent"/>
    <w:basedOn w:val="Navaden"/>
    <w:link w:val="Telobesedila-zamikZnak"/>
    <w:rsid w:val="00F0713C"/>
    <w:pPr>
      <w:ind w:left="450"/>
    </w:pPr>
    <w:rPr>
      <w:rFonts w:ascii="Arial" w:hAnsi="Arial"/>
      <w:sz w:val="22"/>
      <w:szCs w:val="20"/>
    </w:rPr>
  </w:style>
  <w:style w:type="character" w:customStyle="1" w:styleId="Telobesedila-zamikZnak">
    <w:name w:val="Telo besedila - zamik Znak"/>
    <w:basedOn w:val="Privzetapisavaodstavka"/>
    <w:link w:val="Telobesedila-zamik"/>
    <w:rsid w:val="00F0713C"/>
    <w:rPr>
      <w:rFonts w:ascii="Arial" w:eastAsia="Times New Roman" w:hAnsi="Arial" w:cs="Times New Roman"/>
      <w:szCs w:val="20"/>
      <w:lang w:eastAsia="sl-SI"/>
    </w:rPr>
  </w:style>
  <w:style w:type="paragraph" w:styleId="Telobesedila2">
    <w:name w:val="Body Text 2"/>
    <w:basedOn w:val="Navaden"/>
    <w:link w:val="Telobesedila2Znak"/>
    <w:rsid w:val="00F0713C"/>
    <w:pPr>
      <w:jc w:val="both"/>
    </w:pPr>
    <w:rPr>
      <w:szCs w:val="20"/>
    </w:rPr>
  </w:style>
  <w:style w:type="character" w:customStyle="1" w:styleId="Telobesedila2Znak">
    <w:name w:val="Telo besedila 2 Znak"/>
    <w:basedOn w:val="Privzetapisavaodstavka"/>
    <w:link w:val="Telobesedila2"/>
    <w:rsid w:val="00F0713C"/>
    <w:rPr>
      <w:rFonts w:ascii="Times New Roman" w:eastAsia="Times New Roman" w:hAnsi="Times New Roman" w:cs="Times New Roman"/>
      <w:sz w:val="24"/>
      <w:szCs w:val="20"/>
      <w:lang w:eastAsia="sl-SI"/>
    </w:rPr>
  </w:style>
  <w:style w:type="paragraph" w:styleId="Golobesedilo">
    <w:name w:val="Plain Text"/>
    <w:basedOn w:val="Navaden"/>
    <w:link w:val="GolobesediloZnak"/>
    <w:rsid w:val="00F0713C"/>
    <w:rPr>
      <w:rFonts w:ascii="Courier New" w:hAnsi="Courier New"/>
      <w:sz w:val="20"/>
      <w:szCs w:val="20"/>
    </w:rPr>
  </w:style>
  <w:style w:type="character" w:customStyle="1" w:styleId="GolobesediloZnak">
    <w:name w:val="Golo besedilo Znak"/>
    <w:basedOn w:val="Privzetapisavaodstavka"/>
    <w:link w:val="Golobesedilo"/>
    <w:rsid w:val="00F0713C"/>
    <w:rPr>
      <w:rFonts w:ascii="Courier New" w:eastAsia="Times New Roman" w:hAnsi="Courier New" w:cs="Times New Roman"/>
      <w:sz w:val="20"/>
      <w:szCs w:val="20"/>
      <w:lang w:eastAsia="sl-SI"/>
    </w:rPr>
  </w:style>
  <w:style w:type="paragraph" w:styleId="Telobesedila3">
    <w:name w:val="Body Text 3"/>
    <w:basedOn w:val="Navaden"/>
    <w:link w:val="Telobesedila3Znak"/>
    <w:rsid w:val="00F0713C"/>
    <w:pPr>
      <w:spacing w:line="240" w:lineRule="atLeast"/>
    </w:pPr>
    <w:rPr>
      <w:sz w:val="22"/>
      <w:szCs w:val="20"/>
    </w:rPr>
  </w:style>
  <w:style w:type="character" w:customStyle="1" w:styleId="Telobesedila3Znak">
    <w:name w:val="Telo besedila 3 Znak"/>
    <w:basedOn w:val="Privzetapisavaodstavka"/>
    <w:link w:val="Telobesedila3"/>
    <w:rsid w:val="00F0713C"/>
    <w:rPr>
      <w:rFonts w:ascii="Times New Roman" w:eastAsia="Times New Roman" w:hAnsi="Times New Roman" w:cs="Times New Roman"/>
      <w:szCs w:val="20"/>
      <w:lang w:eastAsia="sl-SI"/>
    </w:rPr>
  </w:style>
  <w:style w:type="paragraph" w:styleId="Telobesedila-zamik2">
    <w:name w:val="Body Text Indent 2"/>
    <w:basedOn w:val="Navaden"/>
    <w:link w:val="Telobesedila-zamik2Znak"/>
    <w:rsid w:val="00F0713C"/>
    <w:pPr>
      <w:tabs>
        <w:tab w:val="num" w:pos="1134"/>
      </w:tabs>
      <w:ind w:left="1134"/>
      <w:jc w:val="both"/>
    </w:pPr>
    <w:rPr>
      <w:rFonts w:ascii="Arial" w:hAnsi="Arial"/>
      <w:sz w:val="22"/>
      <w:szCs w:val="20"/>
    </w:rPr>
  </w:style>
  <w:style w:type="character" w:customStyle="1" w:styleId="Telobesedila-zamik2Znak">
    <w:name w:val="Telo besedila - zamik 2 Znak"/>
    <w:basedOn w:val="Privzetapisavaodstavka"/>
    <w:link w:val="Telobesedila-zamik2"/>
    <w:rsid w:val="00F0713C"/>
    <w:rPr>
      <w:rFonts w:ascii="Arial" w:eastAsia="Times New Roman" w:hAnsi="Arial" w:cs="Times New Roman"/>
      <w:szCs w:val="20"/>
      <w:lang w:eastAsia="sl-SI"/>
    </w:rPr>
  </w:style>
  <w:style w:type="paragraph" w:styleId="Telobesedila-zamik3">
    <w:name w:val="Body Text Indent 3"/>
    <w:basedOn w:val="Navaden"/>
    <w:link w:val="Telobesedila-zamik3Znak"/>
    <w:rsid w:val="00F0713C"/>
    <w:pPr>
      <w:ind w:left="284"/>
      <w:jc w:val="both"/>
    </w:pPr>
    <w:rPr>
      <w:rFonts w:ascii="Arial" w:hAnsi="Arial"/>
      <w:sz w:val="22"/>
      <w:szCs w:val="20"/>
    </w:rPr>
  </w:style>
  <w:style w:type="character" w:customStyle="1" w:styleId="Telobesedila-zamik3Znak">
    <w:name w:val="Telo besedila - zamik 3 Znak"/>
    <w:basedOn w:val="Privzetapisavaodstavka"/>
    <w:link w:val="Telobesedila-zamik3"/>
    <w:rsid w:val="00F0713C"/>
    <w:rPr>
      <w:rFonts w:ascii="Arial" w:eastAsia="Times New Roman" w:hAnsi="Arial" w:cs="Times New Roman"/>
      <w:szCs w:val="20"/>
      <w:lang w:eastAsia="sl-SI"/>
    </w:rPr>
  </w:style>
  <w:style w:type="paragraph" w:styleId="Blokbesedila">
    <w:name w:val="Block Text"/>
    <w:basedOn w:val="Navaden"/>
    <w:rsid w:val="00F0713C"/>
    <w:pPr>
      <w:ind w:left="450" w:right="1332"/>
    </w:pPr>
    <w:rPr>
      <w:sz w:val="20"/>
      <w:szCs w:val="20"/>
    </w:rPr>
  </w:style>
  <w:style w:type="table" w:customStyle="1" w:styleId="Tabelamrea1">
    <w:name w:val="Tabela – mreža1"/>
    <w:basedOn w:val="Navadnatabela"/>
    <w:next w:val="Tabelamrea"/>
    <w:rsid w:val="00F0713C"/>
    <w:pPr>
      <w:spacing w:after="0" w:line="240" w:lineRule="auto"/>
    </w:pPr>
    <w:rPr>
      <w:rFonts w:ascii="Times New Roman" w:eastAsia="Times New Roman" w:hAnsi="Times New Roman" w:cs="Times New Roman"/>
      <w:sz w:val="20"/>
      <w:szCs w:val="20"/>
      <w:lang w:eastAsia="sl-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sedilooblaka">
    <w:name w:val="Balloon Text"/>
    <w:basedOn w:val="Navaden"/>
    <w:link w:val="BesedilooblakaZnak"/>
    <w:rsid w:val="00F0713C"/>
    <w:rPr>
      <w:rFonts w:ascii="Tahoma" w:hAnsi="Tahoma" w:cs="Tahoma"/>
      <w:sz w:val="16"/>
      <w:szCs w:val="16"/>
    </w:rPr>
  </w:style>
  <w:style w:type="character" w:customStyle="1" w:styleId="BesedilooblakaZnak">
    <w:name w:val="Besedilo oblačka Znak"/>
    <w:basedOn w:val="Privzetapisavaodstavka"/>
    <w:link w:val="Besedilooblaka"/>
    <w:rsid w:val="00F0713C"/>
    <w:rPr>
      <w:rFonts w:ascii="Tahoma" w:eastAsia="Times New Roman" w:hAnsi="Tahoma" w:cs="Tahoma"/>
      <w:sz w:val="16"/>
      <w:szCs w:val="16"/>
      <w:lang w:eastAsia="sl-SI"/>
    </w:rPr>
  </w:style>
  <w:style w:type="paragraph" w:styleId="Naslov">
    <w:name w:val="Title"/>
    <w:basedOn w:val="Navaden"/>
    <w:link w:val="NaslovZnak"/>
    <w:qFormat/>
    <w:rsid w:val="00F0713C"/>
    <w:pPr>
      <w:jc w:val="center"/>
    </w:pPr>
    <w:rPr>
      <w:rFonts w:ascii="Tahoma" w:hAnsi="Tahoma" w:cs="Tahoma"/>
      <w:b/>
      <w:szCs w:val="20"/>
    </w:rPr>
  </w:style>
  <w:style w:type="character" w:customStyle="1" w:styleId="NaslovZnak">
    <w:name w:val="Naslov Znak"/>
    <w:basedOn w:val="Privzetapisavaodstavka"/>
    <w:link w:val="Naslov"/>
    <w:rsid w:val="00F0713C"/>
    <w:rPr>
      <w:rFonts w:ascii="Tahoma" w:eastAsia="Times New Roman" w:hAnsi="Tahoma" w:cs="Tahoma"/>
      <w:b/>
      <w:sz w:val="24"/>
      <w:szCs w:val="20"/>
      <w:lang w:eastAsia="sl-SI"/>
    </w:rPr>
  </w:style>
  <w:style w:type="paragraph" w:customStyle="1" w:styleId="Slog1">
    <w:name w:val="Slog1"/>
    <w:basedOn w:val="Navaden"/>
    <w:next w:val="Telobesedila"/>
    <w:rsid w:val="00F0713C"/>
    <w:pPr>
      <w:jc w:val="center"/>
    </w:pPr>
    <w:rPr>
      <w:b/>
      <w:i/>
      <w:sz w:val="40"/>
      <w:szCs w:val="20"/>
    </w:rPr>
  </w:style>
  <w:style w:type="paragraph" w:customStyle="1" w:styleId="naslov0">
    <w:name w:val="naslov"/>
    <w:basedOn w:val="Navaden"/>
    <w:rsid w:val="00F0713C"/>
    <w:pPr>
      <w:spacing w:before="240" w:after="240"/>
      <w:jc w:val="both"/>
    </w:pPr>
    <w:rPr>
      <w:b/>
      <w:noProof/>
      <w:szCs w:val="20"/>
    </w:rPr>
  </w:style>
  <w:style w:type="paragraph" w:customStyle="1" w:styleId="Besedilo-tabela">
    <w:name w:val="Besedilo-tabela"/>
    <w:basedOn w:val="Besedilo"/>
    <w:rsid w:val="00F0713C"/>
    <w:pPr>
      <w:tabs>
        <w:tab w:val="left" w:pos="426"/>
      </w:tabs>
      <w:spacing w:after="0"/>
      <w:ind w:left="397"/>
    </w:pPr>
    <w:rPr>
      <w:rFonts w:ascii="Arial" w:hAnsi="Arial" w:cs="Arial"/>
      <w:noProof/>
      <w:sz w:val="22"/>
      <w:szCs w:val="22"/>
    </w:rPr>
  </w:style>
  <w:style w:type="paragraph" w:customStyle="1" w:styleId="SlogLevoRazmikvrstic15vrstice">
    <w:name w:val="Slog Levo Razmik vrstic:  15 vrstice"/>
    <w:basedOn w:val="Navaden"/>
    <w:rsid w:val="00F0713C"/>
    <w:pPr>
      <w:tabs>
        <w:tab w:val="num" w:pos="780"/>
      </w:tabs>
      <w:spacing w:after="120"/>
      <w:ind w:left="780" w:hanging="360"/>
      <w:jc w:val="both"/>
    </w:pPr>
    <w:rPr>
      <w:rFonts w:ascii="Arial" w:hAnsi="Arial"/>
      <w:szCs w:val="20"/>
    </w:rPr>
  </w:style>
  <w:style w:type="paragraph" w:customStyle="1" w:styleId="bes1">
    <w:name w:val="bes1"/>
    <w:basedOn w:val="Navaden"/>
    <w:rsid w:val="00F0713C"/>
    <w:pPr>
      <w:spacing w:after="120"/>
      <w:jc w:val="both"/>
    </w:pPr>
    <w:rPr>
      <w:rFonts w:ascii="SL Dutch" w:hAnsi="SL Dutch"/>
      <w:sz w:val="22"/>
      <w:szCs w:val="20"/>
      <w:lang w:val="en-US"/>
    </w:rPr>
  </w:style>
  <w:style w:type="paragraph" w:styleId="Navaden-zamik">
    <w:name w:val="Normal Indent"/>
    <w:basedOn w:val="Navaden"/>
    <w:rsid w:val="00F0713C"/>
    <w:pPr>
      <w:ind w:left="708"/>
      <w:jc w:val="both"/>
    </w:pPr>
    <w:rPr>
      <w:noProof/>
      <w:sz w:val="22"/>
      <w:szCs w:val="20"/>
    </w:rPr>
  </w:style>
  <w:style w:type="paragraph" w:customStyle="1" w:styleId="Zamik1">
    <w:name w:val="Zamik1"/>
    <w:rsid w:val="00F0713C"/>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uto"/>
      <w:ind w:left="284" w:hanging="284"/>
      <w:jc w:val="both"/>
    </w:pPr>
    <w:rPr>
      <w:rFonts w:ascii="YU  Swiss" w:eastAsia="Times New Roman" w:hAnsi="YU  Swiss" w:cs="Times New Roman"/>
      <w:sz w:val="24"/>
      <w:szCs w:val="20"/>
      <w:lang w:val="en-GB" w:eastAsia="sl-SI"/>
    </w:rPr>
  </w:style>
  <w:style w:type="character" w:styleId="Pripombasklic">
    <w:name w:val="annotation reference"/>
    <w:basedOn w:val="Privzetapisavaodstavka"/>
    <w:rsid w:val="00F0713C"/>
    <w:rPr>
      <w:sz w:val="16"/>
      <w:szCs w:val="16"/>
    </w:rPr>
  </w:style>
  <w:style w:type="paragraph" w:styleId="Revizija">
    <w:name w:val="Revision"/>
    <w:hidden/>
    <w:uiPriority w:val="99"/>
    <w:semiHidden/>
    <w:rsid w:val="00F0713C"/>
    <w:pPr>
      <w:spacing w:after="0" w:line="240" w:lineRule="auto"/>
    </w:pPr>
    <w:rPr>
      <w:rFonts w:ascii="Times New Roman" w:eastAsia="Times New Roman" w:hAnsi="Times New Roman" w:cs="Times New Roman"/>
      <w:sz w:val="24"/>
      <w:szCs w:val="24"/>
      <w:lang w:eastAsia="sl-SI"/>
    </w:rPr>
  </w:style>
  <w:style w:type="paragraph" w:styleId="Pripombabesedilo">
    <w:name w:val="annotation text"/>
    <w:basedOn w:val="Navaden"/>
    <w:link w:val="PripombabesediloZnak"/>
    <w:rsid w:val="00F0713C"/>
    <w:pPr>
      <w:jc w:val="both"/>
    </w:pPr>
    <w:rPr>
      <w:sz w:val="20"/>
      <w:szCs w:val="20"/>
    </w:rPr>
  </w:style>
  <w:style w:type="character" w:customStyle="1" w:styleId="PripombabesediloZnak">
    <w:name w:val="Pripomba – besedilo Znak"/>
    <w:basedOn w:val="Privzetapisavaodstavka"/>
    <w:link w:val="Pripombabesedilo"/>
    <w:rsid w:val="00F0713C"/>
    <w:rPr>
      <w:rFonts w:ascii="Times New Roman" w:eastAsia="Times New Roman" w:hAnsi="Times New Roman" w:cs="Times New Roman"/>
      <w:sz w:val="20"/>
      <w:szCs w:val="20"/>
      <w:lang w:eastAsia="sl-SI"/>
    </w:rPr>
  </w:style>
  <w:style w:type="paragraph" w:styleId="Zadevapripombe">
    <w:name w:val="annotation subject"/>
    <w:basedOn w:val="Pripombabesedilo"/>
    <w:next w:val="Pripombabesedilo"/>
    <w:link w:val="ZadevapripombeZnak"/>
    <w:rsid w:val="00F0713C"/>
    <w:rPr>
      <w:b/>
      <w:bCs/>
    </w:rPr>
  </w:style>
  <w:style w:type="character" w:customStyle="1" w:styleId="ZadevapripombeZnak">
    <w:name w:val="Zadeva pripombe Znak"/>
    <w:basedOn w:val="PripombabesediloZnak"/>
    <w:link w:val="Zadevapripombe"/>
    <w:rsid w:val="00F0713C"/>
    <w:rPr>
      <w:rFonts w:ascii="Times New Roman" w:eastAsia="Times New Roman" w:hAnsi="Times New Roman" w:cs="Times New Roman"/>
      <w:b/>
      <w:bCs/>
      <w:sz w:val="20"/>
      <w:szCs w:val="20"/>
      <w:lang w:eastAsia="sl-SI"/>
    </w:rPr>
  </w:style>
  <w:style w:type="paragraph" w:customStyle="1" w:styleId="SlogTahoma11ptPred6ptPo3pt">
    <w:name w:val="Slog Tahoma 11 pt Pred:  6 pt Po:  3 pt"/>
    <w:basedOn w:val="Navaden"/>
    <w:uiPriority w:val="99"/>
    <w:rsid w:val="00F0713C"/>
    <w:pPr>
      <w:widowControl w:val="0"/>
      <w:adjustRightInd w:val="0"/>
      <w:spacing w:before="120" w:after="60"/>
      <w:jc w:val="both"/>
      <w:textAlignment w:val="baseline"/>
    </w:pPr>
    <w:rPr>
      <w:rFonts w:ascii="Tahoma" w:hAnsi="Tahoma"/>
      <w:sz w:val="22"/>
      <w:szCs w:val="20"/>
      <w:lang w:eastAsia="en-US"/>
    </w:rPr>
  </w:style>
  <w:style w:type="paragraph" w:customStyle="1" w:styleId="msolistparagraph0">
    <w:name w:val="msolistparagraph"/>
    <w:basedOn w:val="Navaden"/>
    <w:rsid w:val="00F0713C"/>
    <w:pPr>
      <w:ind w:left="720"/>
    </w:pPr>
  </w:style>
  <w:style w:type="character" w:styleId="Krepko">
    <w:name w:val="Strong"/>
    <w:uiPriority w:val="22"/>
    <w:qFormat/>
    <w:rsid w:val="00F071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91065">
      <w:bodyDiv w:val="1"/>
      <w:marLeft w:val="0"/>
      <w:marRight w:val="0"/>
      <w:marTop w:val="0"/>
      <w:marBottom w:val="0"/>
      <w:divBdr>
        <w:top w:val="none" w:sz="0" w:space="0" w:color="auto"/>
        <w:left w:val="none" w:sz="0" w:space="0" w:color="auto"/>
        <w:bottom w:val="none" w:sz="0" w:space="0" w:color="auto"/>
        <w:right w:val="none" w:sz="0" w:space="0" w:color="auto"/>
      </w:divBdr>
    </w:div>
    <w:div w:id="163402862">
      <w:bodyDiv w:val="1"/>
      <w:marLeft w:val="0"/>
      <w:marRight w:val="0"/>
      <w:marTop w:val="0"/>
      <w:marBottom w:val="0"/>
      <w:divBdr>
        <w:top w:val="none" w:sz="0" w:space="0" w:color="auto"/>
        <w:left w:val="none" w:sz="0" w:space="0" w:color="auto"/>
        <w:bottom w:val="none" w:sz="0" w:space="0" w:color="auto"/>
        <w:right w:val="none" w:sz="0" w:space="0" w:color="auto"/>
      </w:divBdr>
    </w:div>
    <w:div w:id="729770659">
      <w:bodyDiv w:val="1"/>
      <w:marLeft w:val="0"/>
      <w:marRight w:val="0"/>
      <w:marTop w:val="0"/>
      <w:marBottom w:val="0"/>
      <w:divBdr>
        <w:top w:val="none" w:sz="0" w:space="0" w:color="auto"/>
        <w:left w:val="none" w:sz="0" w:space="0" w:color="auto"/>
        <w:bottom w:val="none" w:sz="0" w:space="0" w:color="auto"/>
        <w:right w:val="none" w:sz="0" w:space="0" w:color="auto"/>
      </w:divBdr>
    </w:div>
    <w:div w:id="1150056372">
      <w:bodyDiv w:val="1"/>
      <w:marLeft w:val="0"/>
      <w:marRight w:val="0"/>
      <w:marTop w:val="0"/>
      <w:marBottom w:val="0"/>
      <w:divBdr>
        <w:top w:val="none" w:sz="0" w:space="0" w:color="auto"/>
        <w:left w:val="none" w:sz="0" w:space="0" w:color="auto"/>
        <w:bottom w:val="none" w:sz="0" w:space="0" w:color="auto"/>
        <w:right w:val="none" w:sz="0" w:space="0" w:color="auto"/>
      </w:divBdr>
    </w:div>
    <w:div w:id="1672951059">
      <w:bodyDiv w:val="1"/>
      <w:marLeft w:val="0"/>
      <w:marRight w:val="0"/>
      <w:marTop w:val="0"/>
      <w:marBottom w:val="0"/>
      <w:divBdr>
        <w:top w:val="none" w:sz="0" w:space="0" w:color="auto"/>
        <w:left w:val="none" w:sz="0" w:space="0" w:color="auto"/>
        <w:bottom w:val="none" w:sz="0" w:space="0" w:color="auto"/>
        <w:right w:val="none" w:sz="0" w:space="0" w:color="auto"/>
      </w:divBdr>
    </w:div>
    <w:div w:id="20864118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e23c8a5f-81a8-4a3d-9234-7241dc3be4eb}" enabled="0" method="" siteId="{e23c8a5f-81a8-4a3d-9234-7241dc3be4eb}" removed="1"/>
</clbl:labelList>
</file>

<file path=docProps/app.xml><?xml version="1.0" encoding="utf-8"?>
<Properties xmlns="http://schemas.openxmlformats.org/officeDocument/2006/extended-properties" xmlns:vt="http://schemas.openxmlformats.org/officeDocument/2006/docPropsVTypes">
  <Template>Normal</Template>
  <TotalTime>281</TotalTime>
  <Pages>8</Pages>
  <Words>2376</Words>
  <Characters>13547</Characters>
  <Application>Microsoft Office Word</Application>
  <DocSecurity>0</DocSecurity>
  <Lines>112</Lines>
  <Paragraphs>31</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15892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Marko Založnik</dc:creator>
  <cp:keywords/>
  <dc:description/>
  <cp:lastModifiedBy>Aljaž Stropnik</cp:lastModifiedBy>
  <cp:revision>43</cp:revision>
  <dcterms:created xsi:type="dcterms:W3CDTF">2026-08-19T07:13:00Z</dcterms:created>
  <dcterms:modified xsi:type="dcterms:W3CDTF">2026-08-31T07:54:00Z</dcterms:modified>
</cp:coreProperties>
</file>